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ascii="方正小标宋_GBK" w:hAnsi="方正小标宋_GBK" w:eastAsia="方正小标宋_GBK" w:cs="方正小标宋_GBK"/>
          <w:sz w:val="36"/>
          <w:szCs w:val="36"/>
        </w:rPr>
      </w:pPr>
      <w:bookmarkStart w:id="0" w:name="_Toc222947995"/>
      <w:r>
        <w:rPr>
          <w:rFonts w:hint="eastAsia" w:ascii="方正小标宋_GBK" w:hAnsi="方正小标宋_GBK" w:eastAsia="方正小标宋_GBK" w:cs="方正小标宋_GBK"/>
          <w:sz w:val="36"/>
          <w:szCs w:val="36"/>
          <w:lang w:val="en-US" w:eastAsia="zh-CN"/>
        </w:rPr>
        <w:t>2026年</w:t>
      </w:r>
      <w:r>
        <w:rPr>
          <w:rFonts w:hint="eastAsia" w:ascii="方正小标宋_GBK" w:hAnsi="方正小标宋_GBK" w:eastAsia="方正小标宋_GBK" w:cs="方正小标宋_GBK"/>
          <w:sz w:val="36"/>
          <w:szCs w:val="36"/>
        </w:rPr>
        <w:t>“南审杯”武术套路·健身气功比赛竞赛规程</w:t>
      </w:r>
      <w:bookmarkEnd w:id="0"/>
    </w:p>
    <w:p>
      <w:pPr>
        <w:pStyle w:val="11"/>
        <w:numPr>
          <w:ilvl w:val="0"/>
          <w:numId w:val="1"/>
        </w:numPr>
        <w:ind w:firstLineChars="0"/>
        <w:rPr>
          <w:rFonts w:ascii="宋体" w:hAnsi="宋体" w:eastAsia="宋体"/>
          <w:b/>
          <w:sz w:val="28"/>
          <w:szCs w:val="28"/>
        </w:rPr>
      </w:pPr>
      <w:r>
        <w:rPr>
          <w:rFonts w:hint="eastAsia" w:ascii="宋体" w:hAnsi="宋体" w:eastAsia="宋体"/>
          <w:b/>
          <w:sz w:val="28"/>
          <w:szCs w:val="28"/>
        </w:rPr>
        <w:t>主办单位</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体育教学部</w:t>
      </w:r>
    </w:p>
    <w:p>
      <w:pPr>
        <w:pStyle w:val="11"/>
        <w:numPr>
          <w:ilvl w:val="0"/>
          <w:numId w:val="1"/>
        </w:numPr>
        <w:ind w:firstLineChars="0"/>
        <w:rPr>
          <w:rFonts w:ascii="宋体" w:hAnsi="宋体" w:eastAsia="宋体"/>
          <w:b/>
          <w:sz w:val="28"/>
          <w:szCs w:val="28"/>
        </w:rPr>
      </w:pPr>
      <w:r>
        <w:rPr>
          <w:rFonts w:hint="eastAsia" w:ascii="宋体" w:hAnsi="宋体" w:eastAsia="宋体"/>
          <w:b/>
          <w:sz w:val="28"/>
          <w:szCs w:val="28"/>
        </w:rPr>
        <w:t>协办单位</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武术协会</w:t>
      </w:r>
    </w:p>
    <w:p>
      <w:pPr>
        <w:pStyle w:val="11"/>
        <w:numPr>
          <w:ilvl w:val="0"/>
          <w:numId w:val="1"/>
        </w:numPr>
        <w:ind w:firstLineChars="0"/>
        <w:rPr>
          <w:rFonts w:ascii="宋体" w:hAnsi="宋体" w:eastAsia="宋体"/>
          <w:b/>
          <w:sz w:val="28"/>
          <w:szCs w:val="28"/>
        </w:rPr>
      </w:pPr>
      <w:r>
        <w:rPr>
          <w:rFonts w:hint="eastAsia" w:ascii="宋体" w:hAnsi="宋体" w:eastAsia="宋体"/>
          <w:b/>
          <w:sz w:val="28"/>
          <w:szCs w:val="28"/>
        </w:rPr>
        <w:t>竞赛时间和地点</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2026年4月15日，体育健身中心主馆</w:t>
      </w:r>
    </w:p>
    <w:p>
      <w:pPr>
        <w:pStyle w:val="11"/>
        <w:numPr>
          <w:ilvl w:val="0"/>
          <w:numId w:val="1"/>
        </w:numPr>
        <w:ind w:firstLineChars="0"/>
        <w:rPr>
          <w:rFonts w:ascii="宋体" w:hAnsi="宋体" w:eastAsia="宋体"/>
          <w:b/>
          <w:sz w:val="28"/>
          <w:szCs w:val="28"/>
        </w:rPr>
      </w:pPr>
      <w:r>
        <w:rPr>
          <w:rFonts w:hint="eastAsia" w:ascii="宋体" w:hAnsi="宋体" w:eastAsia="宋体"/>
          <w:b/>
          <w:sz w:val="28"/>
          <w:szCs w:val="28"/>
        </w:rPr>
        <w:t>参赛单位</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各学院（含国际学院）、留学生院</w:t>
      </w:r>
    </w:p>
    <w:p>
      <w:pPr>
        <w:pStyle w:val="11"/>
        <w:numPr>
          <w:ilvl w:val="0"/>
          <w:numId w:val="1"/>
        </w:numPr>
        <w:ind w:firstLineChars="0"/>
        <w:rPr>
          <w:rFonts w:ascii="宋体" w:hAnsi="宋体" w:eastAsia="宋体"/>
          <w:b/>
          <w:sz w:val="28"/>
          <w:szCs w:val="28"/>
        </w:rPr>
      </w:pPr>
      <w:r>
        <w:rPr>
          <w:rFonts w:hint="eastAsia" w:ascii="宋体" w:hAnsi="宋体" w:eastAsia="宋体"/>
          <w:b/>
          <w:sz w:val="28"/>
          <w:szCs w:val="28"/>
        </w:rPr>
        <w:t>参加办法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运动员资格：学生运动员须经全国统考录取的全日制在籍学生，由学校录取的来华留学生及港澳台侨学生。</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报名办法：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各参赛队报领队一名，教练一名，参赛人数30人以上可配教练员2人，运动员男、女人数不限，每个运动员只能代表一个单位参加比赛，如若发现跨单位参赛，则取消比赛资格。</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比赛期间运动员必须携带学生证、身份证以备资格审查。</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各参赛队参加武术套路比赛运动员限报3项单项，可兼2项集体项目；参加健身气功比赛运动员限报3项单项，可兼2项集体项目。</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rPr>
        <w:t>比赛期间运动员必须携带学生证、身份证以备资格审查。</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w:t>
      </w:r>
      <w:r>
        <w:rPr>
          <w:rFonts w:hint="eastAsia" w:ascii="仿宋" w:hAnsi="仿宋" w:eastAsia="仿宋" w:cs="仿宋"/>
          <w:sz w:val="28"/>
          <w:szCs w:val="28"/>
        </w:rPr>
        <w:t>各参赛队提前30分钟把学生证或身份证交到检录处，上场前在检录处等候，3次检录点名未到者，按弃权处理。</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报名完成后，打印纸质版报名表、自愿参赛风险告知书加盖单位公章及保险凭证，2026年4月7日下午19：00之前将代表队报名表交新体武术馆，电子稿发至13701691587@163.com</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报名时间：3月20日-4月7日</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联系方式：联系电话：16665211857（嵇扬洋），13701691587(张晨昕)；赛事咨询群：1061187628</w:t>
      </w:r>
    </w:p>
    <w:p>
      <w:pPr>
        <w:pStyle w:val="11"/>
        <w:numPr>
          <w:ilvl w:val="0"/>
          <w:numId w:val="1"/>
        </w:numPr>
        <w:ind w:firstLineChars="0"/>
        <w:rPr>
          <w:rFonts w:ascii="宋体" w:hAnsi="宋体" w:eastAsia="宋体"/>
          <w:b/>
          <w:sz w:val="28"/>
          <w:szCs w:val="28"/>
        </w:rPr>
      </w:pPr>
      <w:r>
        <w:rPr>
          <w:rFonts w:hint="eastAsia" w:ascii="宋体" w:hAnsi="宋体" w:eastAsia="宋体"/>
          <w:b/>
          <w:sz w:val="28"/>
          <w:szCs w:val="28"/>
        </w:rPr>
        <w:t>竞赛办法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本次比赛为个人单项赛、集体项目赛和团体赛，分设武术套路和健身气功项目。</w:t>
      </w:r>
    </w:p>
    <w:p>
      <w:pPr>
        <w:pStyle w:val="11"/>
        <w:ind w:firstLine="0" w:firstLineChars="0"/>
        <w:rPr>
          <w:rFonts w:ascii="宋体" w:hAnsi="宋体" w:eastAsia="宋体"/>
          <w:b/>
          <w:bCs/>
          <w:sz w:val="28"/>
          <w:szCs w:val="28"/>
        </w:rPr>
      </w:pPr>
      <w:r>
        <w:rPr>
          <w:rFonts w:hint="eastAsia" w:ascii="宋体" w:hAnsi="宋体" w:eastAsia="宋体"/>
          <w:b/>
          <w:bCs/>
          <w:sz w:val="28"/>
          <w:szCs w:val="28"/>
        </w:rPr>
        <w:t>武术套路：</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（一）集体赛</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集体拳（包含所有拳种）</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集体器械（包含所有器械）</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（二）个人赛</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太极拳</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太极剑（包含太极器械）</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短器械类</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rPr>
        <w:t>长器械类</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w:t>
      </w:r>
      <w:r>
        <w:rPr>
          <w:rFonts w:hint="eastAsia" w:ascii="仿宋" w:hAnsi="仿宋" w:eastAsia="仿宋" w:cs="仿宋"/>
          <w:sz w:val="28"/>
          <w:szCs w:val="28"/>
        </w:rPr>
        <w:t>长拳类（初级长拳、国际规定一套、国际规定三套、规定拳）</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w:t>
      </w:r>
      <w:r>
        <w:rPr>
          <w:rFonts w:hint="eastAsia" w:ascii="仿宋" w:hAnsi="仿宋" w:eastAsia="仿宋" w:cs="仿宋"/>
          <w:sz w:val="28"/>
          <w:szCs w:val="28"/>
        </w:rPr>
        <w:t>传统拳（八极拳、八卦掌、形意拳、象形拳、劈挂拳等）</w:t>
      </w:r>
    </w:p>
    <w:p>
      <w:pPr>
        <w:pStyle w:val="11"/>
        <w:ind w:firstLine="0" w:firstLineChars="0"/>
        <w:rPr>
          <w:rFonts w:ascii="宋体" w:hAnsi="宋体" w:eastAsia="宋体"/>
          <w:b/>
          <w:bCs/>
          <w:sz w:val="28"/>
          <w:szCs w:val="28"/>
        </w:rPr>
      </w:pPr>
      <w:r>
        <w:rPr>
          <w:rFonts w:hint="eastAsia" w:ascii="宋体" w:hAnsi="宋体" w:eastAsia="宋体"/>
          <w:b/>
          <w:bCs/>
          <w:sz w:val="28"/>
          <w:szCs w:val="28"/>
        </w:rPr>
        <w:t>健身气功：</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（一）集体赛</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1）健身气功·易筋经普及功法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2）健身气功·五禽戏普及功法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3）健身气功·八段锦普及功法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4）健身气功·大舞</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5）健身气功·导引养生功十二法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6）健身气功·马王堆导引术</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（二）个人赛</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1）健身气功·易筋经普及功法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2）健身气功·五禽戏普及功法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3）健身气功·八段锦普及功法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4）健身气功·大舞</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5）健身气功·导引养生功十二法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6）健身气功·马王堆导引术</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7）健身气功·易筋经竞赛功法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8）健身气功·五禽戏竞赛功法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9）健身气功·八段锦竞赛功法</w:t>
      </w:r>
    </w:p>
    <w:p>
      <w:pPr>
        <w:pStyle w:val="11"/>
        <w:ind w:firstLine="0" w:firstLineChars="0"/>
        <w:rPr>
          <w:rFonts w:ascii="宋体" w:hAnsi="宋体" w:eastAsia="宋体"/>
          <w:sz w:val="28"/>
          <w:szCs w:val="28"/>
        </w:rPr>
      </w:pPr>
      <w:r>
        <w:rPr>
          <w:rFonts w:hint="eastAsia" w:ascii="宋体" w:hAnsi="宋体" w:eastAsia="宋体"/>
          <w:b/>
          <w:bCs/>
          <w:sz w:val="28"/>
          <w:szCs w:val="28"/>
        </w:rPr>
        <w:t>武术项目</w:t>
      </w:r>
      <w:r>
        <w:rPr>
          <w:rFonts w:hint="eastAsia" w:ascii="宋体" w:hAnsi="宋体" w:eastAsia="宋体"/>
          <w:sz w:val="28"/>
          <w:szCs w:val="28"/>
        </w:rPr>
        <w:t>：</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1．本次比赛武术套路采用中国武术协会审定的 2012 版《传统武术套路竞赛规则》 及有关补充规定。</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2. 武术套路完成时间的规定：</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1）个人单项和传统项目时间规定在50秒以上1分30钟以内。</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2）太极拳规定时间3：30以上4分钟以内。</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3）集体太极拳项目规定时间 4 分钟以内，竞赛音乐由大会统一播放，如需竞赛音乐请加赛事咨询群：1061187628。</w:t>
      </w:r>
    </w:p>
    <w:p>
      <w:pPr>
        <w:pStyle w:val="11"/>
        <w:ind w:firstLine="0" w:firstLineChars="0"/>
        <w:rPr>
          <w:rFonts w:ascii="宋体" w:hAnsi="宋体" w:eastAsia="宋体"/>
          <w:b/>
          <w:bCs/>
          <w:sz w:val="28"/>
          <w:szCs w:val="28"/>
        </w:rPr>
      </w:pPr>
      <w:r>
        <w:rPr>
          <w:rFonts w:hint="eastAsia" w:ascii="宋体" w:hAnsi="宋体" w:eastAsia="宋体"/>
          <w:b/>
          <w:bCs/>
          <w:sz w:val="28"/>
          <w:szCs w:val="28"/>
        </w:rPr>
        <w:t>健身气功项目：</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1. 健身气功比赛参照国家健身气功竞赛规则，同时采用本次南审武术套路.健身气功比赛的特殊规定。</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 xml:space="preserve">2.健身气功竞赛音乐由大会统一播放，如需竞赛音乐请加赛事咨询群：1061187628。 </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注意事项：</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 xml:space="preserve">1.集体项目比赛,上场人数必须 6 人以上（含），不得少于 6 人。每减少1 人扣 0.5 分。服装必须统一，内容、形式不限，体现出项目特点和运动特色。 </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2．凡单项目报名人数不满2人，此项目将自动划到相似项目中参赛。</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3．各项目组别赛选出前8名颁发证书，集体项目冠军发放奖杯，其他发放奖牌。</w:t>
      </w:r>
    </w:p>
    <w:p>
      <w:pPr>
        <w:pStyle w:val="11"/>
        <w:ind w:firstLine="0" w:firstLineChars="0"/>
        <w:rPr>
          <w:rFonts w:ascii="宋体" w:hAnsi="宋体" w:eastAsia="宋体"/>
          <w:b/>
          <w:bCs/>
          <w:sz w:val="28"/>
          <w:szCs w:val="28"/>
        </w:rPr>
      </w:pPr>
      <w:r>
        <w:rPr>
          <w:rFonts w:hint="eastAsia" w:ascii="宋体" w:hAnsi="宋体" w:eastAsia="宋体"/>
          <w:b/>
          <w:bCs/>
          <w:sz w:val="28"/>
          <w:szCs w:val="28"/>
        </w:rPr>
        <w:t>特殊动作及特殊规定：</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 xml:space="preserve">1．短器械和长器械整套里必须出现弓步、马步、仆步、歇步、虚步五种基本步型。 </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2.比赛中，各风格的比赛应选择相对应的动作编排、音乐和服装。在动作编排、音乐效果、服装选择上较历届有突破、创新的参赛单位，将被列为加分因素。</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3.难度动作加分。</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4．在决赛中各参赛单位所参赛项目的成绩总和为团体分。（以得分高者名次列前，如相同，则名次并列，无下一名次，单项获取成绩方式相同。）</w:t>
      </w:r>
    </w:p>
    <w:p>
      <w:pPr>
        <w:pStyle w:val="11"/>
        <w:numPr>
          <w:ilvl w:val="0"/>
          <w:numId w:val="1"/>
        </w:numPr>
        <w:ind w:firstLineChars="0"/>
        <w:rPr>
          <w:rFonts w:ascii="宋体" w:hAnsi="宋体" w:eastAsia="宋体"/>
          <w:b/>
          <w:sz w:val="28"/>
          <w:szCs w:val="28"/>
        </w:rPr>
      </w:pPr>
      <w:r>
        <w:rPr>
          <w:rFonts w:hint="eastAsia" w:ascii="宋体" w:hAnsi="宋体" w:eastAsia="宋体"/>
          <w:b/>
          <w:sz w:val="28"/>
          <w:szCs w:val="28"/>
        </w:rPr>
        <w:t>录取名次、奖励与计分办法</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1．各单项组别赛取前8名并颁发证书,若参赛人数等于或不足8人，以实际参赛数递减1名录取。</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2. 集体项目冠军发放奖杯，其他发放奖牌。</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rPr>
        <w:t>3．体育道德风尚奖</w:t>
      </w:r>
    </w:p>
    <w:p>
      <w:pPr>
        <w:pStyle w:val="11"/>
        <w:numPr>
          <w:ilvl w:val="0"/>
          <w:numId w:val="1"/>
        </w:numPr>
        <w:ind w:firstLineChars="0"/>
        <w:rPr>
          <w:rFonts w:ascii="宋体" w:hAnsi="宋体" w:eastAsia="宋体"/>
          <w:b/>
          <w:sz w:val="28"/>
          <w:szCs w:val="28"/>
        </w:rPr>
      </w:pPr>
      <w:r>
        <w:rPr>
          <w:rFonts w:hint="eastAsia" w:ascii="宋体" w:hAnsi="宋体" w:eastAsia="宋体"/>
          <w:b/>
          <w:sz w:val="28"/>
          <w:szCs w:val="28"/>
        </w:rPr>
        <w:t>赛风赛纪</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各参赛学院需对本学院参赛人员、观众进行严格把关</w:t>
      </w:r>
    </w:p>
    <w:p>
      <w:pPr>
        <w:pStyle w:val="11"/>
        <w:ind w:left="720" w:firstLine="0" w:firstLineChars="0"/>
        <w:rPr>
          <w:rFonts w:hint="eastAsia" w:ascii="仿宋" w:hAnsi="仿宋" w:eastAsia="仿宋" w:cs="仿宋"/>
          <w:sz w:val="28"/>
          <w:szCs w:val="28"/>
        </w:rPr>
      </w:pPr>
      <w:bookmarkStart w:id="1" w:name="OLE_LINK1"/>
      <w:r>
        <w:rPr>
          <w:rFonts w:hint="eastAsia" w:ascii="仿宋" w:hAnsi="仿宋" w:eastAsia="仿宋" w:cs="仿宋"/>
          <w:sz w:val="28"/>
          <w:szCs w:val="28"/>
          <w:lang w:val="en-US" w:eastAsia="zh-CN"/>
        </w:rPr>
        <w:t>2.</w:t>
      </w:r>
      <w:r>
        <w:rPr>
          <w:rFonts w:hint="eastAsia" w:ascii="仿宋" w:hAnsi="仿宋" w:eastAsia="仿宋" w:cs="仿宋"/>
          <w:sz w:val="28"/>
          <w:szCs w:val="28"/>
        </w:rPr>
        <w:t>参赛人员</w:t>
      </w:r>
      <w:bookmarkEnd w:id="1"/>
      <w:r>
        <w:rPr>
          <w:rFonts w:hint="eastAsia" w:ascii="仿宋" w:hAnsi="仿宋" w:eastAsia="仿宋" w:cs="仿宋"/>
          <w:sz w:val="28"/>
          <w:szCs w:val="28"/>
        </w:rPr>
        <w:t>需在参赛期间服从组织安排，尊重裁判，尊重对手</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参赛人员文明参赛，禁止寻衅滋事、禁止不文明行为，展现良好精神风貌</w:t>
      </w:r>
    </w:p>
    <w:p>
      <w:pPr>
        <w:pStyle w:val="11"/>
        <w:ind w:left="72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涉及赛风赛纪及违法问题，组委会保留追加处罚权力，问题严重可上报学校有关部门及公安机关</w:t>
      </w:r>
    </w:p>
    <w:p>
      <w:pPr>
        <w:pStyle w:val="11"/>
        <w:numPr>
          <w:ilvl w:val="0"/>
          <w:numId w:val="1"/>
        </w:numPr>
        <w:ind w:firstLineChars="0"/>
        <w:rPr>
          <w:rFonts w:ascii="宋体" w:hAnsi="宋体" w:eastAsia="宋体"/>
          <w:b/>
          <w:sz w:val="28"/>
          <w:szCs w:val="28"/>
        </w:rPr>
      </w:pPr>
      <w:r>
        <w:rPr>
          <w:rFonts w:hint="eastAsia" w:ascii="宋体" w:hAnsi="宋体" w:eastAsia="宋体"/>
          <w:b/>
          <w:sz w:val="28"/>
          <w:szCs w:val="28"/>
        </w:rPr>
        <w:t>裁判员选派</w:t>
      </w:r>
    </w:p>
    <w:p>
      <w:pPr>
        <w:rPr>
          <w:rFonts w:ascii="宋体" w:hAnsi="宋体" w:eastAsia="宋体"/>
          <w:sz w:val="28"/>
          <w:szCs w:val="28"/>
        </w:rPr>
      </w:pPr>
      <w:bookmarkStart w:id="4" w:name="_GoBack"/>
      <w:r>
        <w:rPr>
          <w:rFonts w:hint="eastAsia" w:ascii="仿宋" w:hAnsi="仿宋" w:eastAsia="仿宋" w:cs="仿宋"/>
          <w:kern w:val="2"/>
          <w:sz w:val="28"/>
          <w:szCs w:val="28"/>
          <w:lang w:val="en-US" w:eastAsia="zh-CN" w:bidi="ar-SA"/>
        </w:rPr>
        <w:t>裁判员由南京审计大学体育运动委员会选派</w:t>
      </w:r>
      <w:bookmarkEnd w:id="4"/>
      <w:r>
        <w:rPr>
          <w:rFonts w:hint="eastAsia" w:ascii="宋体" w:hAnsi="宋体" w:eastAsia="宋体"/>
          <w:sz w:val="28"/>
          <w:szCs w:val="28"/>
        </w:rPr>
        <w:t>。</w:t>
      </w:r>
    </w:p>
    <w:p>
      <w:pPr>
        <w:pStyle w:val="11"/>
        <w:numPr>
          <w:ilvl w:val="0"/>
          <w:numId w:val="1"/>
        </w:numPr>
        <w:ind w:firstLineChars="0"/>
        <w:rPr>
          <w:rFonts w:ascii="宋体" w:hAnsi="宋体" w:eastAsia="宋体"/>
          <w:b/>
          <w:sz w:val="28"/>
          <w:szCs w:val="28"/>
        </w:rPr>
      </w:pPr>
      <w:r>
        <w:rPr>
          <w:rFonts w:hint="eastAsia" w:ascii="宋体" w:hAnsi="宋体" w:eastAsia="宋体"/>
          <w:b/>
          <w:sz w:val="28"/>
          <w:szCs w:val="28"/>
        </w:rPr>
        <w:t>本规程解释权属体育教学部，未尽事宜，另行通知。</w:t>
      </w:r>
    </w:p>
    <w:p>
      <w:pPr>
        <w:pStyle w:val="11"/>
        <w:numPr>
          <w:ilvl w:val="0"/>
          <w:numId w:val="1"/>
        </w:numPr>
        <w:ind w:firstLineChars="0"/>
        <w:rPr>
          <w:rFonts w:ascii="宋体" w:hAnsi="宋体" w:eastAsia="宋体"/>
          <w:b/>
          <w:sz w:val="28"/>
          <w:szCs w:val="28"/>
        </w:rPr>
      </w:pPr>
      <w:r>
        <w:rPr>
          <w:rFonts w:hint="eastAsia" w:ascii="宋体" w:hAnsi="宋体" w:eastAsia="宋体"/>
          <w:b/>
          <w:sz w:val="28"/>
          <w:szCs w:val="28"/>
        </w:rPr>
        <w:br w:type="page"/>
      </w:r>
    </w:p>
    <w:p>
      <w:pPr>
        <w:ind w:right="320"/>
        <w:jc w:val="right"/>
        <w:rPr>
          <w:rStyle w:val="12"/>
          <w:rFonts w:ascii="仿宋" w:hAnsi="仿宋" w:eastAsia="仿宋" w:cs="仿宋"/>
          <w:bCs/>
          <w:sz w:val="32"/>
          <w:szCs w:val="32"/>
        </w:rPr>
      </w:pPr>
      <w:r>
        <w:rPr>
          <w:rStyle w:val="12"/>
          <w:rFonts w:hint="eastAsia" w:ascii="仿宋" w:hAnsi="仿宋" w:eastAsia="仿宋" w:cs="仿宋"/>
          <w:bCs/>
          <w:sz w:val="32"/>
          <w:szCs w:val="32"/>
        </w:rPr>
        <w:t xml:space="preserve">体育教学部 </w:t>
      </w:r>
    </w:p>
    <w:p>
      <w:pPr>
        <w:jc w:val="right"/>
        <w:rPr>
          <w:rFonts w:ascii="宋体" w:hAnsi="宋体" w:eastAsia="宋体"/>
          <w:b/>
          <w:sz w:val="28"/>
          <w:szCs w:val="28"/>
        </w:rPr>
      </w:pPr>
      <w:r>
        <w:rPr>
          <w:rStyle w:val="12"/>
          <w:rFonts w:hint="eastAsia" w:ascii="仿宋" w:hAnsi="仿宋" w:eastAsia="仿宋" w:cs="仿宋"/>
          <w:bCs/>
          <w:sz w:val="32"/>
          <w:szCs w:val="32"/>
        </w:rPr>
        <w:t xml:space="preserve">                                   2026年3月</w:t>
      </w:r>
      <w:r>
        <w:rPr>
          <w:rStyle w:val="12"/>
          <w:rFonts w:hint="eastAsia" w:ascii="仿宋" w:hAnsi="仿宋" w:eastAsia="仿宋" w:cs="仿宋"/>
          <w:bCs/>
          <w:sz w:val="32"/>
          <w:szCs w:val="32"/>
          <w:lang w:val="en-US" w:eastAsia="zh-CN"/>
        </w:rPr>
        <w:t>20</w:t>
      </w:r>
      <w:r>
        <w:rPr>
          <w:rStyle w:val="12"/>
          <w:rFonts w:hint="eastAsia" w:ascii="仿宋" w:hAnsi="仿宋" w:eastAsia="仿宋" w:cs="仿宋"/>
          <w:bCs/>
          <w:sz w:val="32"/>
          <w:szCs w:val="32"/>
        </w:rPr>
        <w:t>日</w:t>
      </w:r>
    </w:p>
    <w:p/>
    <w:p/>
    <w:p/>
    <w:p/>
    <w:p/>
    <w:p/>
    <w:p/>
    <w:p/>
    <w:p/>
    <w:p/>
    <w:p/>
    <w:p/>
    <w:p/>
    <w:p/>
    <w:p/>
    <w:p/>
    <w:p/>
    <w:p/>
    <w:p/>
    <w:p/>
    <w:p/>
    <w:p/>
    <w:p/>
    <w:p/>
    <w:p/>
    <w:p/>
    <w:p/>
    <w:p/>
    <w:p/>
    <w:p/>
    <w:p/>
    <w:p/>
    <w:p/>
    <w:p/>
    <w:p/>
    <w:p/>
    <w:p/>
    <w:p/>
    <w:p/>
    <w:p/>
    <w:p>
      <w:pPr>
        <w:jc w:val="center"/>
        <w:rPr>
          <w:rFonts w:ascii="宋体" w:hAnsi="宋体"/>
          <w:b/>
          <w:sz w:val="32"/>
          <w:szCs w:val="32"/>
        </w:rPr>
      </w:pPr>
      <w:r>
        <w:rPr>
          <w:rFonts w:hint="eastAsia" w:ascii="宋体" w:hAnsi="宋体"/>
          <w:b/>
          <w:sz w:val="32"/>
          <w:szCs w:val="32"/>
        </w:rPr>
        <w:t>自愿参赛责任及风险告知书</w:t>
      </w:r>
    </w:p>
    <w:p>
      <w:pPr>
        <w:spacing w:line="460" w:lineRule="exact"/>
        <w:ind w:firstLine="560" w:firstLineChars="200"/>
        <w:rPr>
          <w:rFonts w:ascii="宋体" w:hAnsi="宋体"/>
          <w:b/>
          <w:sz w:val="28"/>
          <w:szCs w:val="28"/>
        </w:rPr>
      </w:pPr>
      <w:r>
        <w:rPr>
          <w:rFonts w:hint="eastAsia" w:ascii="宋体" w:hAnsi="宋体"/>
          <w:b/>
          <w:sz w:val="28"/>
          <w:szCs w:val="28"/>
        </w:rPr>
        <w:t>我自愿报名参加</w:t>
      </w:r>
      <w:r>
        <w:rPr>
          <w:rFonts w:hint="eastAsia" w:ascii="宋体" w:hAnsi="宋体"/>
          <w:b/>
          <w:sz w:val="28"/>
          <w:szCs w:val="28"/>
          <w:u w:val="single"/>
        </w:rPr>
        <w:t xml:space="preserve"> </w:t>
      </w:r>
      <w:r>
        <w:rPr>
          <w:rFonts w:hint="eastAsia" w:ascii="宋体" w:hAnsi="宋体"/>
          <w:b/>
          <w:bCs/>
          <w:sz w:val="28"/>
          <w:szCs w:val="28"/>
          <w:u w:val="single"/>
        </w:rPr>
        <w:t>2026年南京审计大学“南审杯”武术套路·健身气功比赛</w:t>
      </w:r>
      <w:r>
        <w:rPr>
          <w:rFonts w:hint="eastAsia" w:ascii="宋体" w:hAnsi="宋体"/>
          <w:b/>
          <w:sz w:val="28"/>
          <w:szCs w:val="28"/>
        </w:rPr>
        <w:t>并签署本责任书。对以下内容，我已认真阅读、全面理解且予以确认并承担相应的法律责任:</w:t>
      </w:r>
    </w:p>
    <w:p>
      <w:pPr>
        <w:spacing w:line="460" w:lineRule="exact"/>
        <w:rPr>
          <w:rFonts w:ascii="宋体" w:hAnsi="宋体"/>
          <w:b/>
          <w:sz w:val="28"/>
          <w:szCs w:val="28"/>
        </w:rPr>
      </w:pPr>
      <w:r>
        <w:rPr>
          <w:rFonts w:hint="eastAsia" w:ascii="宋体" w:hAnsi="宋体"/>
          <w:b/>
          <w:sz w:val="28"/>
          <w:szCs w:val="28"/>
        </w:rPr>
        <w:t>一、我愿意遵守本次大赛所有规则规定。如果本人在参赛过程中发现或注意到任何风险和潜在风险，本人将立刻终止参赛或报告大赛组委会。</w:t>
      </w:r>
    </w:p>
    <w:p>
      <w:pPr>
        <w:spacing w:line="460" w:lineRule="exact"/>
        <w:rPr>
          <w:rFonts w:ascii="宋体" w:hAnsi="宋体"/>
          <w:b/>
          <w:sz w:val="28"/>
          <w:szCs w:val="28"/>
        </w:rPr>
      </w:pPr>
      <w:r>
        <w:rPr>
          <w:rFonts w:hint="eastAsia" w:ascii="宋体" w:hAnsi="宋体"/>
          <w:b/>
          <w:sz w:val="28"/>
          <w:szCs w:val="28"/>
        </w:rPr>
        <w:t>二、我充分了解本次大赛期间的训练或比赛有潜在的危险，以及可能由此而导致的受伤或事故。我会竭尽所能，以对自己的安全负责任的态度参赛。</w:t>
      </w:r>
    </w:p>
    <w:p>
      <w:pPr>
        <w:spacing w:line="460" w:lineRule="exact"/>
        <w:rPr>
          <w:rFonts w:ascii="宋体" w:hAnsi="宋体"/>
          <w:b/>
          <w:sz w:val="28"/>
          <w:szCs w:val="28"/>
        </w:rPr>
      </w:pPr>
      <w:r>
        <w:rPr>
          <w:rFonts w:hint="eastAsia" w:ascii="宋体" w:hAnsi="宋体"/>
          <w:b/>
          <w:sz w:val="28"/>
          <w:szCs w:val="28"/>
        </w:rPr>
        <w:t>三、我完全了解自己的身体健康状况，并经医院检查确认自己的健康状态良好，没有任何身体不适或不宜参加大赛的疾病。因此我郑重声明，自愿参加本次大赛。</w:t>
      </w:r>
    </w:p>
    <w:p>
      <w:pPr>
        <w:spacing w:line="460" w:lineRule="exact"/>
        <w:rPr>
          <w:rFonts w:ascii="宋体" w:hAnsi="宋体"/>
          <w:b/>
          <w:sz w:val="28"/>
          <w:szCs w:val="28"/>
        </w:rPr>
      </w:pPr>
      <w:r>
        <w:rPr>
          <w:rFonts w:hint="eastAsia" w:ascii="宋体" w:hAnsi="宋体"/>
          <w:b/>
          <w:sz w:val="28"/>
          <w:szCs w:val="28"/>
        </w:rPr>
        <w:t>四、我同意接受主办方在大赛期间提供的现场急救治疗，因医疗救治等发生的相关费用由本人负担。</w:t>
      </w:r>
    </w:p>
    <w:p>
      <w:pPr>
        <w:spacing w:line="460" w:lineRule="exact"/>
        <w:rPr>
          <w:rFonts w:ascii="宋体" w:hAnsi="宋体"/>
          <w:b/>
          <w:sz w:val="28"/>
          <w:szCs w:val="28"/>
        </w:rPr>
      </w:pPr>
      <w:r>
        <w:rPr>
          <w:rFonts w:hint="eastAsia" w:ascii="宋体" w:hAnsi="宋体"/>
          <w:b/>
          <w:sz w:val="28"/>
          <w:szCs w:val="28"/>
        </w:rPr>
        <w:t>五、我本人以及我的继承人、代理人、个人代表或亲属同意放弃因本次赛事活动导致本人因伤因病致残或死亡对赛事主办方、承办方、协办方、组委会请求赔偿的权利。</w:t>
      </w:r>
    </w:p>
    <w:p>
      <w:pPr>
        <w:spacing w:line="460" w:lineRule="exact"/>
        <w:rPr>
          <w:rFonts w:ascii="宋体" w:hAnsi="宋体"/>
          <w:b/>
          <w:bCs/>
          <w:sz w:val="28"/>
          <w:szCs w:val="28"/>
        </w:rPr>
      </w:pPr>
      <w:r>
        <w:rPr>
          <w:rFonts w:hint="eastAsia" w:ascii="宋体" w:hAnsi="宋体"/>
          <w:b/>
          <w:bCs/>
          <w:sz w:val="28"/>
          <w:szCs w:val="28"/>
        </w:rPr>
        <w:t xml:space="preserve">参赛队: </w:t>
      </w:r>
    </w:p>
    <w:p>
      <w:pPr>
        <w:spacing w:line="460" w:lineRule="exact"/>
        <w:rPr>
          <w:rFonts w:ascii="宋体" w:hAnsi="宋体"/>
          <w:b/>
          <w:bCs/>
          <w:sz w:val="28"/>
          <w:szCs w:val="28"/>
        </w:rPr>
      </w:pPr>
      <w:r>
        <w:rPr>
          <w:rFonts w:hint="eastAsia" w:ascii="宋体" w:hAnsi="宋体"/>
          <w:b/>
          <w:bCs/>
          <w:sz w:val="28"/>
          <w:szCs w:val="28"/>
        </w:rPr>
        <w:t>运动员签名:</w:t>
      </w:r>
    </w:p>
    <w:p>
      <w:pPr>
        <w:spacing w:line="460" w:lineRule="exact"/>
        <w:rPr>
          <w:rFonts w:ascii="宋体" w:hAnsi="宋体"/>
          <w:b/>
          <w:bCs/>
          <w:sz w:val="28"/>
          <w:szCs w:val="28"/>
        </w:rPr>
      </w:pPr>
    </w:p>
    <w:p>
      <w:pPr>
        <w:spacing w:line="460" w:lineRule="exact"/>
        <w:rPr>
          <w:rFonts w:ascii="宋体" w:hAnsi="宋体"/>
          <w:b/>
          <w:bCs/>
          <w:sz w:val="28"/>
          <w:szCs w:val="28"/>
        </w:rPr>
      </w:pPr>
    </w:p>
    <w:p>
      <w:pPr>
        <w:spacing w:line="460" w:lineRule="exact"/>
        <w:rPr>
          <w:rFonts w:ascii="宋体" w:hAnsi="宋体"/>
          <w:b/>
          <w:bCs/>
          <w:sz w:val="28"/>
          <w:szCs w:val="28"/>
        </w:rPr>
      </w:pPr>
      <w:r>
        <w:rPr>
          <w:rFonts w:hint="eastAsia" w:ascii="宋体" w:hAnsi="宋体"/>
          <w:b/>
          <w:bCs/>
          <w:sz w:val="28"/>
          <w:szCs w:val="28"/>
        </w:rPr>
        <w:t>教  练签名:</w:t>
      </w:r>
    </w:p>
    <w:p>
      <w:pPr>
        <w:spacing w:line="460" w:lineRule="exact"/>
        <w:rPr>
          <w:rFonts w:ascii="宋体" w:hAnsi="宋体"/>
          <w:b/>
          <w:bCs/>
          <w:sz w:val="28"/>
          <w:szCs w:val="28"/>
        </w:rPr>
      </w:pPr>
      <w:r>
        <w:rPr>
          <w:rFonts w:hint="eastAsia" w:ascii="宋体" w:hAnsi="宋体"/>
          <w:b/>
          <w:bCs/>
          <w:sz w:val="28"/>
          <w:szCs w:val="28"/>
        </w:rPr>
        <w:t>领  队签名:</w:t>
      </w:r>
    </w:p>
    <w:p>
      <w:pPr>
        <w:spacing w:line="460" w:lineRule="exact"/>
        <w:rPr>
          <w:rFonts w:ascii="宋体" w:hAnsi="宋体"/>
          <w:b/>
          <w:sz w:val="28"/>
          <w:szCs w:val="28"/>
        </w:rPr>
      </w:pPr>
    </w:p>
    <w:p>
      <w:pPr>
        <w:spacing w:line="460" w:lineRule="exact"/>
        <w:rPr>
          <w:rFonts w:ascii="宋体" w:hAnsi="宋体"/>
          <w:b/>
          <w:sz w:val="28"/>
          <w:szCs w:val="28"/>
        </w:rPr>
      </w:pPr>
      <w:r>
        <w:rPr>
          <w:rFonts w:hint="eastAsia" w:ascii="宋体" w:hAnsi="宋体"/>
          <w:b/>
          <w:sz w:val="28"/>
          <w:szCs w:val="28"/>
        </w:rPr>
        <w:t xml:space="preserve">                              单位（部门）盖章</w:t>
      </w:r>
    </w:p>
    <w:p>
      <w:pPr>
        <w:spacing w:line="460" w:lineRule="exact"/>
        <w:ind w:firstLine="4482" w:firstLineChars="1600"/>
        <w:rPr>
          <w:rFonts w:ascii="宋体" w:hAnsi="宋体"/>
          <w:b/>
          <w:sz w:val="28"/>
          <w:szCs w:val="28"/>
        </w:rPr>
      </w:pPr>
      <w:r>
        <w:rPr>
          <w:rFonts w:hint="eastAsia" w:ascii="宋体" w:hAnsi="宋体"/>
          <w:b/>
          <w:sz w:val="28"/>
          <w:szCs w:val="28"/>
        </w:rPr>
        <w:t>年   月   日</w:t>
      </w:r>
    </w:p>
    <w:p>
      <w:pPr>
        <w:spacing w:line="460" w:lineRule="exact"/>
        <w:rPr>
          <w:rStyle w:val="12"/>
          <w:rFonts w:ascii="宋体" w:hAnsi="宋体"/>
          <w:b/>
          <w:sz w:val="32"/>
          <w:szCs w:val="32"/>
        </w:rPr>
      </w:pPr>
      <w:r>
        <w:rPr>
          <w:rFonts w:hint="eastAsia" w:ascii="宋体" w:hAnsi="宋体"/>
          <w:b/>
          <w:sz w:val="28"/>
          <w:szCs w:val="28"/>
        </w:rPr>
        <w:t>备注：本《告知书》为单独</w:t>
      </w:r>
      <w:r>
        <w:rPr>
          <w:rFonts w:ascii="宋体" w:hAnsi="宋体"/>
          <w:b/>
          <w:sz w:val="28"/>
          <w:szCs w:val="28"/>
        </w:rPr>
        <w:t xml:space="preserve"> 1 </w:t>
      </w:r>
      <w:r>
        <w:rPr>
          <w:rFonts w:hint="eastAsia" w:ascii="宋体" w:hAnsi="宋体"/>
          <w:b/>
          <w:sz w:val="28"/>
          <w:szCs w:val="28"/>
        </w:rPr>
        <w:t>份，先由全体运动员本人签字，然后由领队签字，加盖公章，会同报名表一起提交体育教学部。</w:t>
      </w:r>
    </w:p>
    <w:p>
      <w:pPr>
        <w:sectPr>
          <w:pgSz w:w="11906" w:h="16838"/>
          <w:pgMar w:top="1440" w:right="1800" w:bottom="1440" w:left="1800" w:header="851" w:footer="992" w:gutter="0"/>
          <w:cols w:space="425" w:num="1"/>
          <w:docGrid w:type="lines" w:linePitch="312" w:charSpace="0"/>
        </w:sectPr>
      </w:pPr>
    </w:p>
    <w:p>
      <w:pPr>
        <w:rPr>
          <w:rFonts w:hint="eastAsia"/>
        </w:rPr>
      </w:pPr>
    </w:p>
    <w:p>
      <w:pPr>
        <w:rPr>
          <w:rFonts w:ascii="宋体" w:hAnsi="宋体"/>
          <w:b/>
          <w:bCs/>
          <w:sz w:val="32"/>
          <w:szCs w:val="40"/>
        </w:rPr>
        <w:sectPr>
          <w:type w:val="continuous"/>
          <w:pgSz w:w="11906" w:h="16838"/>
          <w:pgMar w:top="1440" w:right="1800" w:bottom="1440" w:left="1800" w:header="851" w:footer="992" w:gutter="0"/>
          <w:cols w:space="425" w:num="1"/>
          <w:docGrid w:type="lines" w:linePitch="312" w:charSpace="0"/>
        </w:sectPr>
      </w:pPr>
      <w:bookmarkStart w:id="2" w:name="_Hlk150954721"/>
    </w:p>
    <w:p>
      <w:pPr>
        <w:rPr>
          <w:rFonts w:ascii="宋体" w:hAnsi="宋体"/>
          <w:b/>
          <w:bCs/>
          <w:sz w:val="32"/>
          <w:szCs w:val="40"/>
        </w:rPr>
      </w:pPr>
      <w:r>
        <w:rPr>
          <w:rFonts w:hint="eastAsia" w:ascii="宋体" w:hAnsi="宋体"/>
          <w:b/>
          <w:bCs/>
          <w:sz w:val="32"/>
          <w:szCs w:val="40"/>
        </w:rPr>
        <w:t>附件1</w:t>
      </w:r>
    </w:p>
    <w:p>
      <w:pPr>
        <w:autoSpaceDE w:val="0"/>
        <w:autoSpaceDN w:val="0"/>
        <w:spacing w:line="523" w:lineRule="exact"/>
        <w:jc w:val="center"/>
        <w:rPr>
          <w:rFonts w:ascii="宋体" w:hAnsi="宋体"/>
          <w:b/>
          <w:bCs/>
          <w:sz w:val="44"/>
        </w:rPr>
      </w:pPr>
      <w:r>
        <w:rPr>
          <w:rFonts w:ascii="宋体" w:hAnsi="宋体"/>
          <w:b/>
          <w:bCs/>
          <w:spacing w:val="1"/>
          <w:sz w:val="44"/>
        </w:rPr>
        <w:t>202</w:t>
      </w:r>
      <w:r>
        <w:rPr>
          <w:rFonts w:hint="eastAsia" w:ascii="宋体" w:hAnsi="宋体"/>
          <w:b/>
          <w:bCs/>
          <w:spacing w:val="1"/>
          <w:sz w:val="44"/>
        </w:rPr>
        <w:t>6</w:t>
      </w:r>
      <w:r>
        <w:rPr>
          <w:rFonts w:ascii="宋体" w:hAnsi="宋体"/>
          <w:b/>
          <w:bCs/>
          <w:spacing w:val="1"/>
          <w:sz w:val="44"/>
        </w:rPr>
        <w:t xml:space="preserve"> </w:t>
      </w:r>
      <w:r>
        <w:rPr>
          <w:rFonts w:ascii="宋体" w:hAnsi="宋体" w:cs="HPNAKH+FZXiaoBiaoSong-B05S"/>
          <w:b/>
          <w:bCs/>
          <w:sz w:val="44"/>
        </w:rPr>
        <w:t>年</w:t>
      </w:r>
      <w:r>
        <w:rPr>
          <w:rFonts w:hint="eastAsia" w:ascii="宋体" w:hAnsi="宋体" w:cs="HPNAKH+FZXiaoBiaoSong-B05S"/>
          <w:b/>
          <w:bCs/>
          <w:sz w:val="44"/>
        </w:rPr>
        <w:t>“南审杯”健身气功锦标赛报名表</w:t>
      </w:r>
    </w:p>
    <w:p>
      <w:pPr>
        <w:rPr>
          <w:rFonts w:ascii="宋体" w:hAnsi="宋体"/>
          <w:sz w:val="24"/>
          <w:szCs w:val="32"/>
        </w:rPr>
      </w:pPr>
      <w:r>
        <w:rPr>
          <w:rFonts w:hint="eastAsia" w:ascii="宋体" w:hAnsi="宋体"/>
          <w:sz w:val="24"/>
          <w:szCs w:val="32"/>
        </w:rPr>
        <w:t>单位（盖章）代表队名称：</w:t>
      </w:r>
    </w:p>
    <w:p>
      <w:pPr>
        <w:rPr>
          <w:rFonts w:ascii="宋体" w:hAnsi="宋体"/>
          <w:sz w:val="24"/>
          <w:szCs w:val="32"/>
        </w:rPr>
      </w:pPr>
      <w:r>
        <w:rPr>
          <w:rFonts w:hint="eastAsia" w:ascii="宋体" w:hAnsi="宋体"/>
          <w:sz w:val="24"/>
          <w:szCs w:val="32"/>
        </w:rPr>
        <w:t xml:space="preserve">领队： </w:t>
      </w:r>
      <w:r>
        <w:rPr>
          <w:rFonts w:ascii="宋体" w:hAnsi="宋体"/>
          <w:sz w:val="24"/>
          <w:szCs w:val="32"/>
        </w:rPr>
        <w:t xml:space="preserve">             </w:t>
      </w:r>
      <w:r>
        <w:rPr>
          <w:rFonts w:hint="eastAsia" w:ascii="宋体" w:hAnsi="宋体"/>
          <w:sz w:val="24"/>
          <w:szCs w:val="32"/>
        </w:rPr>
        <w:t xml:space="preserve">性别： </w:t>
      </w:r>
      <w:r>
        <w:rPr>
          <w:rFonts w:ascii="宋体" w:hAnsi="宋体"/>
          <w:sz w:val="24"/>
          <w:szCs w:val="32"/>
        </w:rPr>
        <w:t xml:space="preserve">             </w:t>
      </w:r>
      <w:r>
        <w:rPr>
          <w:rFonts w:hint="eastAsia" w:ascii="宋体" w:hAnsi="宋体"/>
          <w:sz w:val="24"/>
          <w:szCs w:val="32"/>
        </w:rPr>
        <w:t>联系方式：</w:t>
      </w:r>
    </w:p>
    <w:p>
      <w:pPr>
        <w:rPr>
          <w:rFonts w:ascii="宋体" w:hAnsi="宋体"/>
          <w:sz w:val="24"/>
          <w:szCs w:val="32"/>
        </w:rPr>
      </w:pPr>
      <w:r>
        <w:rPr>
          <w:rFonts w:hint="eastAsia" w:ascii="宋体" w:hAnsi="宋体"/>
          <w:sz w:val="24"/>
          <w:szCs w:val="32"/>
        </w:rPr>
        <w:t xml:space="preserve">教练： </w:t>
      </w:r>
      <w:r>
        <w:rPr>
          <w:rFonts w:ascii="宋体" w:hAnsi="宋体"/>
          <w:sz w:val="24"/>
          <w:szCs w:val="32"/>
        </w:rPr>
        <w:t xml:space="preserve">             </w:t>
      </w:r>
      <w:r>
        <w:rPr>
          <w:rFonts w:hint="eastAsia" w:ascii="宋体" w:hAnsi="宋体"/>
          <w:sz w:val="24"/>
          <w:szCs w:val="32"/>
        </w:rPr>
        <w:t xml:space="preserve">性别： </w:t>
      </w:r>
      <w:r>
        <w:rPr>
          <w:rFonts w:ascii="宋体" w:hAnsi="宋体"/>
          <w:sz w:val="24"/>
          <w:szCs w:val="32"/>
        </w:rPr>
        <w:t xml:space="preserve">             </w:t>
      </w:r>
      <w:r>
        <w:rPr>
          <w:rFonts w:hint="eastAsia" w:ascii="宋体" w:hAnsi="宋体"/>
          <w:sz w:val="24"/>
          <w:szCs w:val="32"/>
        </w:rPr>
        <w:t>联系方式：</w:t>
      </w:r>
    </w:p>
    <w:tbl>
      <w:tblPr>
        <w:tblStyle w:val="5"/>
        <w:tblW w:w="13938" w:type="dxa"/>
        <w:tblInd w:w="0" w:type="dxa"/>
        <w:tblLayout w:type="fixed"/>
        <w:tblCellMar>
          <w:top w:w="0" w:type="dxa"/>
          <w:left w:w="108" w:type="dxa"/>
          <w:bottom w:w="0" w:type="dxa"/>
          <w:right w:w="108" w:type="dxa"/>
        </w:tblCellMar>
      </w:tblPr>
      <w:tblGrid>
        <w:gridCol w:w="797"/>
        <w:gridCol w:w="740"/>
        <w:gridCol w:w="419"/>
        <w:gridCol w:w="1603"/>
        <w:gridCol w:w="798"/>
        <w:gridCol w:w="798"/>
        <w:gridCol w:w="798"/>
        <w:gridCol w:w="798"/>
        <w:gridCol w:w="798"/>
        <w:gridCol w:w="798"/>
        <w:gridCol w:w="798"/>
        <w:gridCol w:w="798"/>
        <w:gridCol w:w="798"/>
        <w:gridCol w:w="798"/>
        <w:gridCol w:w="798"/>
        <w:gridCol w:w="798"/>
        <w:gridCol w:w="798"/>
        <w:gridCol w:w="5"/>
      </w:tblGrid>
      <w:tr>
        <w:tblPrEx>
          <w:tblLayout w:type="fixed"/>
          <w:tblCellMar>
            <w:top w:w="0" w:type="dxa"/>
            <w:left w:w="108" w:type="dxa"/>
            <w:bottom w:w="0" w:type="dxa"/>
            <w:right w:w="108" w:type="dxa"/>
          </w:tblCellMar>
        </w:tblPrEx>
        <w:trPr>
          <w:trHeight w:val="216" w:hRule="atLeast"/>
        </w:trPr>
        <w:tc>
          <w:tcPr>
            <w:tcW w:w="797" w:type="dxa"/>
            <w:vMerge w:val="restart"/>
            <w:tcBorders>
              <w:top w:val="single" w:color="auto" w:sz="8" w:space="0"/>
              <w:left w:val="single" w:color="auto" w:sz="8" w:space="0"/>
              <w:bottom w:val="single" w:color="000000"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序号</w:t>
            </w:r>
          </w:p>
        </w:tc>
        <w:tc>
          <w:tcPr>
            <w:tcW w:w="74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姓名</w:t>
            </w:r>
          </w:p>
        </w:tc>
        <w:tc>
          <w:tcPr>
            <w:tcW w:w="419"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性别</w:t>
            </w:r>
          </w:p>
        </w:tc>
        <w:tc>
          <w:tcPr>
            <w:tcW w:w="1603"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 xml:space="preserve">身份证号码 </w:t>
            </w:r>
          </w:p>
        </w:tc>
        <w:tc>
          <w:tcPr>
            <w:tcW w:w="3192" w:type="dxa"/>
            <w:gridSpan w:val="4"/>
            <w:tcBorders>
              <w:top w:val="single" w:color="auto" w:sz="8" w:space="0"/>
              <w:left w:val="nil"/>
              <w:bottom w:val="single" w:color="auto" w:sz="8" w:space="0"/>
              <w:right w:val="single" w:color="000000"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集体赛</w:t>
            </w:r>
          </w:p>
        </w:tc>
        <w:tc>
          <w:tcPr>
            <w:tcW w:w="7187" w:type="dxa"/>
            <w:gridSpan w:val="10"/>
            <w:tcBorders>
              <w:top w:val="single" w:color="auto" w:sz="8" w:space="0"/>
              <w:left w:val="nil"/>
              <w:bottom w:val="single" w:color="auto" w:sz="8" w:space="0"/>
              <w:right w:val="single" w:color="000000"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个人赛</w:t>
            </w:r>
          </w:p>
        </w:tc>
      </w:tr>
      <w:tr>
        <w:tblPrEx>
          <w:tblLayout w:type="fixed"/>
          <w:tblCellMar>
            <w:top w:w="0" w:type="dxa"/>
            <w:left w:w="108" w:type="dxa"/>
            <w:bottom w:w="0" w:type="dxa"/>
            <w:right w:w="108" w:type="dxa"/>
          </w:tblCellMar>
        </w:tblPrEx>
        <w:trPr>
          <w:gridAfter w:val="1"/>
          <w:wAfter w:w="5" w:type="dxa"/>
          <w:trHeight w:val="1694" w:hRule="atLeast"/>
        </w:trPr>
        <w:tc>
          <w:tcPr>
            <w:tcW w:w="797"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华文中宋" w:hAnsi="华文中宋" w:eastAsia="华文中宋" w:cs="宋体"/>
                <w:kern w:val="0"/>
                <w:sz w:val="22"/>
              </w:rPr>
            </w:pPr>
          </w:p>
        </w:tc>
        <w:tc>
          <w:tcPr>
            <w:tcW w:w="740"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华文中宋" w:hAnsi="华文中宋" w:eastAsia="华文中宋" w:cs="宋体"/>
                <w:kern w:val="0"/>
                <w:sz w:val="22"/>
              </w:rPr>
            </w:pPr>
          </w:p>
        </w:tc>
        <w:tc>
          <w:tcPr>
            <w:tcW w:w="419"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华文中宋" w:hAnsi="华文中宋" w:eastAsia="华文中宋" w:cs="宋体"/>
                <w:kern w:val="0"/>
                <w:sz w:val="22"/>
              </w:rPr>
            </w:pPr>
          </w:p>
        </w:tc>
        <w:tc>
          <w:tcPr>
            <w:tcW w:w="1603"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普及易筋经</w:t>
            </w:r>
          </w:p>
        </w:tc>
        <w:tc>
          <w:tcPr>
            <w:tcW w:w="798"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普及八段锦</w:t>
            </w:r>
          </w:p>
        </w:tc>
        <w:tc>
          <w:tcPr>
            <w:tcW w:w="798"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导引养生功十二法</w:t>
            </w:r>
          </w:p>
        </w:tc>
        <w:tc>
          <w:tcPr>
            <w:tcW w:w="798"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大舞</w:t>
            </w:r>
          </w:p>
        </w:tc>
        <w:tc>
          <w:tcPr>
            <w:tcW w:w="798"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普及易筋经</w:t>
            </w:r>
          </w:p>
        </w:tc>
        <w:tc>
          <w:tcPr>
            <w:tcW w:w="798"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普及五禽戏</w:t>
            </w:r>
          </w:p>
        </w:tc>
        <w:tc>
          <w:tcPr>
            <w:tcW w:w="798"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普及八段锦</w:t>
            </w:r>
          </w:p>
        </w:tc>
        <w:tc>
          <w:tcPr>
            <w:tcW w:w="798"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导引养生功十二法</w:t>
            </w:r>
          </w:p>
        </w:tc>
        <w:tc>
          <w:tcPr>
            <w:tcW w:w="798"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大舞</w:t>
            </w:r>
          </w:p>
        </w:tc>
        <w:tc>
          <w:tcPr>
            <w:tcW w:w="798"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 xml:space="preserve">竞赛易筋经 </w:t>
            </w:r>
          </w:p>
        </w:tc>
        <w:tc>
          <w:tcPr>
            <w:tcW w:w="798"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竞赛五禽戏</w:t>
            </w:r>
          </w:p>
        </w:tc>
        <w:tc>
          <w:tcPr>
            <w:tcW w:w="798"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竞赛六字诀</w:t>
            </w:r>
          </w:p>
        </w:tc>
        <w:tc>
          <w:tcPr>
            <w:tcW w:w="798"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竞赛八段锦</w:t>
            </w:r>
          </w:p>
        </w:tc>
      </w:tr>
      <w:tr>
        <w:tblPrEx>
          <w:tblLayout w:type="fixed"/>
          <w:tblCellMar>
            <w:top w:w="0" w:type="dxa"/>
            <w:left w:w="108" w:type="dxa"/>
            <w:bottom w:w="0" w:type="dxa"/>
            <w:right w:w="108" w:type="dxa"/>
          </w:tblCellMar>
        </w:tblPrEx>
        <w:trPr>
          <w:gridAfter w:val="1"/>
          <w:wAfter w:w="5" w:type="dxa"/>
          <w:trHeight w:val="216" w:hRule="atLeast"/>
        </w:trPr>
        <w:tc>
          <w:tcPr>
            <w:tcW w:w="797" w:type="dxa"/>
            <w:tcBorders>
              <w:top w:val="nil"/>
              <w:left w:val="single" w:color="auto" w:sz="8" w:space="0"/>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1</w:t>
            </w:r>
          </w:p>
        </w:tc>
        <w:tc>
          <w:tcPr>
            <w:tcW w:w="740"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18"/>
                <w:szCs w:val="18"/>
              </w:rPr>
            </w:pPr>
          </w:p>
        </w:tc>
        <w:tc>
          <w:tcPr>
            <w:tcW w:w="419"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1603"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18"/>
                <w:szCs w:val="18"/>
              </w:rPr>
            </w:pPr>
          </w:p>
        </w:tc>
        <w:tc>
          <w:tcPr>
            <w:tcW w:w="798" w:type="dxa"/>
            <w:tcBorders>
              <w:top w:val="single" w:color="auto" w:sz="4" w:space="0"/>
              <w:left w:val="single" w:color="auto" w:sz="8" w:space="0"/>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single" w:color="auto" w:sz="4" w:space="0"/>
              <w:left w:val="single" w:color="auto" w:sz="8" w:space="0"/>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single" w:color="auto" w:sz="4" w:space="0"/>
              <w:left w:val="single" w:color="auto" w:sz="8" w:space="0"/>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single" w:color="auto" w:sz="4" w:space="0"/>
              <w:left w:val="single" w:color="auto" w:sz="8" w:space="0"/>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r>
      <w:tr>
        <w:tblPrEx>
          <w:tblLayout w:type="fixed"/>
          <w:tblCellMar>
            <w:top w:w="0" w:type="dxa"/>
            <w:left w:w="108" w:type="dxa"/>
            <w:bottom w:w="0" w:type="dxa"/>
            <w:right w:w="108" w:type="dxa"/>
          </w:tblCellMar>
        </w:tblPrEx>
        <w:trPr>
          <w:gridAfter w:val="1"/>
          <w:wAfter w:w="5" w:type="dxa"/>
          <w:trHeight w:val="216" w:hRule="atLeast"/>
        </w:trPr>
        <w:tc>
          <w:tcPr>
            <w:tcW w:w="797" w:type="dxa"/>
            <w:tcBorders>
              <w:top w:val="nil"/>
              <w:left w:val="single" w:color="auto" w:sz="8" w:space="0"/>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2</w:t>
            </w:r>
          </w:p>
        </w:tc>
        <w:tc>
          <w:tcPr>
            <w:tcW w:w="740"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18"/>
                <w:szCs w:val="18"/>
              </w:rPr>
            </w:pPr>
          </w:p>
        </w:tc>
        <w:tc>
          <w:tcPr>
            <w:tcW w:w="419"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1603" w:type="dxa"/>
            <w:tcBorders>
              <w:top w:val="nil"/>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16"/>
                <w:szCs w:val="16"/>
              </w:rPr>
            </w:pPr>
          </w:p>
        </w:tc>
        <w:tc>
          <w:tcPr>
            <w:tcW w:w="798"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798"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798"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798"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r>
      <w:tr>
        <w:tblPrEx>
          <w:tblLayout w:type="fixed"/>
          <w:tblCellMar>
            <w:top w:w="0" w:type="dxa"/>
            <w:left w:w="108" w:type="dxa"/>
            <w:bottom w:w="0" w:type="dxa"/>
            <w:right w:w="108" w:type="dxa"/>
          </w:tblCellMar>
        </w:tblPrEx>
        <w:trPr>
          <w:gridAfter w:val="1"/>
          <w:wAfter w:w="5" w:type="dxa"/>
          <w:trHeight w:val="216" w:hRule="atLeast"/>
        </w:trPr>
        <w:tc>
          <w:tcPr>
            <w:tcW w:w="797" w:type="dxa"/>
            <w:tcBorders>
              <w:top w:val="nil"/>
              <w:left w:val="single" w:color="auto" w:sz="8" w:space="0"/>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3</w:t>
            </w:r>
          </w:p>
        </w:tc>
        <w:tc>
          <w:tcPr>
            <w:tcW w:w="740"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18"/>
                <w:szCs w:val="18"/>
              </w:rPr>
            </w:pPr>
          </w:p>
        </w:tc>
        <w:tc>
          <w:tcPr>
            <w:tcW w:w="419"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1603" w:type="dxa"/>
            <w:tcBorders>
              <w:top w:val="single" w:color="auto" w:sz="4" w:space="0"/>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16"/>
                <w:szCs w:val="16"/>
              </w:rPr>
            </w:pPr>
          </w:p>
        </w:tc>
        <w:tc>
          <w:tcPr>
            <w:tcW w:w="798"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798"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798"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798"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798" w:type="dxa"/>
            <w:tcBorders>
              <w:top w:val="single" w:color="auto" w:sz="4" w:space="0"/>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r>
      <w:tr>
        <w:tblPrEx>
          <w:tblLayout w:type="fixed"/>
          <w:tblCellMar>
            <w:top w:w="0" w:type="dxa"/>
            <w:left w:w="108" w:type="dxa"/>
            <w:bottom w:w="0" w:type="dxa"/>
            <w:right w:w="108" w:type="dxa"/>
          </w:tblCellMar>
        </w:tblPrEx>
        <w:trPr>
          <w:gridAfter w:val="1"/>
          <w:wAfter w:w="5" w:type="dxa"/>
          <w:trHeight w:val="216" w:hRule="atLeast"/>
        </w:trPr>
        <w:tc>
          <w:tcPr>
            <w:tcW w:w="797" w:type="dxa"/>
            <w:tcBorders>
              <w:top w:val="nil"/>
              <w:left w:val="single" w:color="auto" w:sz="8" w:space="0"/>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4</w:t>
            </w:r>
          </w:p>
        </w:tc>
        <w:tc>
          <w:tcPr>
            <w:tcW w:w="740"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18"/>
                <w:szCs w:val="18"/>
              </w:rPr>
            </w:pPr>
          </w:p>
        </w:tc>
        <w:tc>
          <w:tcPr>
            <w:tcW w:w="419"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1603"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16"/>
                <w:szCs w:val="16"/>
              </w:rPr>
            </w:pPr>
          </w:p>
        </w:tc>
        <w:tc>
          <w:tcPr>
            <w:tcW w:w="798" w:type="dxa"/>
            <w:tcBorders>
              <w:top w:val="single" w:color="auto" w:sz="4" w:space="0"/>
              <w:left w:val="single" w:color="auto" w:sz="8" w:space="0"/>
              <w:bottom w:val="single" w:color="000000" w:sz="8" w:space="0"/>
              <w:right w:val="single" w:color="auto" w:sz="8" w:space="0"/>
            </w:tcBorders>
            <w:vAlign w:val="center"/>
          </w:tcPr>
          <w:p>
            <w:pPr>
              <w:widowControl/>
              <w:jc w:val="center"/>
              <w:rPr>
                <w:rFonts w:ascii="华文中宋" w:hAnsi="华文中宋" w:eastAsia="华文中宋" w:cs="宋体"/>
                <w:kern w:val="0"/>
                <w:sz w:val="22"/>
              </w:rPr>
            </w:pPr>
          </w:p>
        </w:tc>
        <w:tc>
          <w:tcPr>
            <w:tcW w:w="798" w:type="dxa"/>
            <w:tcBorders>
              <w:top w:val="single" w:color="auto" w:sz="4" w:space="0"/>
              <w:left w:val="single" w:color="auto" w:sz="8" w:space="0"/>
              <w:bottom w:val="single" w:color="000000" w:sz="8" w:space="0"/>
              <w:right w:val="single" w:color="auto" w:sz="8" w:space="0"/>
            </w:tcBorders>
            <w:vAlign w:val="center"/>
          </w:tcPr>
          <w:p>
            <w:pPr>
              <w:widowControl/>
              <w:jc w:val="center"/>
              <w:rPr>
                <w:rFonts w:ascii="华文中宋" w:hAnsi="华文中宋" w:eastAsia="华文中宋" w:cs="宋体"/>
                <w:kern w:val="0"/>
                <w:sz w:val="22"/>
              </w:rPr>
            </w:pPr>
          </w:p>
        </w:tc>
        <w:tc>
          <w:tcPr>
            <w:tcW w:w="798" w:type="dxa"/>
            <w:tcBorders>
              <w:top w:val="single" w:color="auto" w:sz="4" w:space="0"/>
              <w:left w:val="single" w:color="auto" w:sz="8" w:space="0"/>
              <w:bottom w:val="single" w:color="000000" w:sz="8" w:space="0"/>
              <w:right w:val="single" w:color="auto" w:sz="8" w:space="0"/>
            </w:tcBorders>
            <w:vAlign w:val="center"/>
          </w:tcPr>
          <w:p>
            <w:pPr>
              <w:widowControl/>
              <w:jc w:val="center"/>
              <w:rPr>
                <w:rFonts w:ascii="华文中宋" w:hAnsi="华文中宋" w:eastAsia="华文中宋" w:cs="宋体"/>
                <w:kern w:val="0"/>
                <w:sz w:val="22"/>
              </w:rPr>
            </w:pPr>
          </w:p>
        </w:tc>
        <w:tc>
          <w:tcPr>
            <w:tcW w:w="798" w:type="dxa"/>
            <w:tcBorders>
              <w:top w:val="single" w:color="auto" w:sz="4" w:space="0"/>
              <w:left w:val="single" w:color="auto" w:sz="8" w:space="0"/>
              <w:bottom w:val="single" w:color="000000" w:sz="8" w:space="0"/>
              <w:right w:val="single" w:color="auto" w:sz="8" w:space="0"/>
            </w:tcBorders>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7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r>
    </w:tbl>
    <w:p>
      <w:pPr>
        <w:autoSpaceDE w:val="0"/>
        <w:autoSpaceDN w:val="0"/>
        <w:spacing w:line="266" w:lineRule="exact"/>
        <w:jc w:val="left"/>
      </w:pPr>
      <w:r>
        <w:rPr>
          <w:rFonts w:ascii="JJMCKK+FangSong_GB2312" w:hAnsi="JJMCKK+FangSong_GB2312" w:cs="JJMCKK+FangSong_GB2312"/>
          <w:sz w:val="24"/>
        </w:rPr>
        <w:t>备注：</w:t>
      </w:r>
      <w:r>
        <w:rPr>
          <w:sz w:val="24"/>
        </w:rPr>
        <w:t>1</w:t>
      </w:r>
      <w:r>
        <w:rPr>
          <w:rFonts w:ascii="JJMCKK+FangSong_GB2312" w:hAnsi="JJMCKK+FangSong_GB2312" w:cs="JJMCKK+FangSong_GB2312"/>
          <w:sz w:val="24"/>
        </w:rPr>
        <w:t>、在对应的项目中打</w:t>
      </w:r>
      <w:r>
        <w:rPr>
          <w:spacing w:val="-1"/>
          <w:sz w:val="24"/>
        </w:rPr>
        <w:t>“√”</w:t>
      </w:r>
      <w:r>
        <w:rPr>
          <w:rFonts w:ascii="JJMCKK+FangSong_GB2312" w:hAnsi="JJMCKK+FangSong_GB2312" w:cs="JJMCKK+FangSong_GB2312"/>
          <w:spacing w:val="1"/>
          <w:sz w:val="24"/>
        </w:rPr>
        <w:t>；</w:t>
      </w:r>
      <w:r>
        <w:rPr>
          <w:sz w:val="24"/>
        </w:rPr>
        <w:t>2</w:t>
      </w:r>
      <w:r>
        <w:rPr>
          <w:rFonts w:ascii="JJMCKK+FangSong_GB2312" w:hAnsi="JJMCKK+FangSong_GB2312" w:cs="JJMCKK+FangSong_GB2312"/>
          <w:sz w:val="24"/>
        </w:rPr>
        <w:t>、请于</w:t>
      </w:r>
      <w:r>
        <w:rPr>
          <w:rFonts w:hint="eastAsia" w:ascii="JJMCKK+FangSong_GB2312" w:hAnsi="JJMCKK+FangSong_GB2312" w:cs="JJMCKK+FangSong_GB2312"/>
          <w:sz w:val="24"/>
        </w:rPr>
        <w:t>4</w:t>
      </w:r>
      <w:r>
        <w:rPr>
          <w:rFonts w:ascii="JJMCKK+FangSong_GB2312" w:hAnsi="JJMCKK+FangSong_GB2312" w:cs="JJMCKK+FangSong_GB2312"/>
          <w:sz w:val="24"/>
        </w:rPr>
        <w:t>月</w:t>
      </w:r>
      <w:r>
        <w:rPr>
          <w:rFonts w:hint="eastAsia" w:ascii="JJMCKK+FangSong_GB2312" w:hAnsi="JJMCKK+FangSong_GB2312" w:cs="JJMCKK+FangSong_GB2312"/>
          <w:sz w:val="24"/>
        </w:rPr>
        <w:t>7</w:t>
      </w:r>
      <w:r>
        <w:rPr>
          <w:rFonts w:ascii="JJMCKK+FangSong_GB2312" w:hAnsi="JJMCKK+FangSong_GB2312" w:cs="JJMCKK+FangSong_GB2312"/>
          <w:sz w:val="24"/>
        </w:rPr>
        <w:t>日</w:t>
      </w:r>
      <w:r>
        <w:rPr>
          <w:rFonts w:hint="eastAsia" w:ascii="JJMCKK+FangSong_GB2312" w:hAnsi="JJMCKK+FangSong_GB2312" w:cs="JJMCKK+FangSong_GB2312"/>
          <w:sz w:val="24"/>
        </w:rPr>
        <w:t>19：00</w:t>
      </w:r>
      <w:r>
        <w:rPr>
          <w:rFonts w:ascii="JJMCKK+FangSong_GB2312" w:hAnsi="JJMCKK+FangSong_GB2312" w:cs="JJMCKK+FangSong_GB2312"/>
          <w:sz w:val="24"/>
        </w:rPr>
        <w:t>之前将报名表电子版和盖章扫描件发至邮箱</w:t>
      </w:r>
      <w:r>
        <w:rPr>
          <w:rFonts w:hint="eastAsia" w:ascii="JJMCKK+FangSong_GB2312" w:hAnsi="JJMCKK+FangSong_GB2312" w:cs="JJMCKK+FangSong_GB2312"/>
          <w:sz w:val="24"/>
        </w:rPr>
        <w:t>：</w:t>
      </w:r>
      <w:r>
        <w:fldChar w:fldCharType="begin"/>
      </w:r>
      <w:r>
        <w:instrText xml:space="preserve"> HYPERLINK "mailto:270339@nau.edu.cn" </w:instrText>
      </w:r>
      <w:r>
        <w:fldChar w:fldCharType="separate"/>
      </w:r>
      <w:r>
        <w:rPr>
          <w:rStyle w:val="7"/>
          <w:rFonts w:hint="eastAsia" w:ascii="宋体" w:hAnsi="宋体" w:cs="宋体"/>
          <w:sz w:val="28"/>
          <w:szCs w:val="28"/>
        </w:rPr>
        <w:t>13701691587@163.com</w:t>
      </w:r>
      <w:r>
        <w:rPr>
          <w:rStyle w:val="7"/>
          <w:rFonts w:hint="eastAsia" w:ascii="宋体" w:hAnsi="宋体" w:cs="宋体"/>
          <w:sz w:val="28"/>
          <w:szCs w:val="28"/>
        </w:rPr>
        <w:fldChar w:fldCharType="end"/>
      </w:r>
      <w:r>
        <w:fldChar w:fldCharType="begin"/>
      </w:r>
      <w:r>
        <w:instrText xml:space="preserve"> HYPERLINK "mailto:2929697641@qq.com" </w:instrText>
      </w:r>
      <w:r>
        <w:fldChar w:fldCharType="separate"/>
      </w:r>
      <w:r>
        <w:rPr>
          <w:rFonts w:ascii="JJMCKK+FangSong_GB2312" w:hAnsi="JJMCKK+FangSong_GB2312" w:cs="JJMCKK+FangSong_GB2312"/>
          <w:sz w:val="24"/>
        </w:rPr>
        <w:t>。</w:t>
      </w:r>
      <w:r>
        <w:rPr>
          <w:rFonts w:ascii="JJMCKK+FangSong_GB2312" w:hAnsi="JJMCKK+FangSong_GB2312" w:cs="JJMCKK+FangSong_GB2312"/>
          <w:sz w:val="24"/>
        </w:rPr>
        <w:fldChar w:fldCharType="end"/>
      </w:r>
    </w:p>
    <w:bookmarkEnd w:id="2"/>
    <w:p>
      <w:pPr>
        <w:rPr>
          <w:rFonts w:hint="eastAsia" w:ascii="宋体" w:hAnsi="宋体"/>
          <w:b/>
          <w:bCs/>
          <w:sz w:val="32"/>
          <w:szCs w:val="40"/>
        </w:rPr>
      </w:pPr>
      <w:bookmarkStart w:id="3" w:name="_Hlk150954756"/>
    </w:p>
    <w:p>
      <w:pPr>
        <w:rPr>
          <w:rFonts w:hint="eastAsia" w:ascii="宋体" w:hAnsi="宋体"/>
          <w:b/>
          <w:bCs/>
          <w:sz w:val="32"/>
          <w:szCs w:val="40"/>
        </w:rPr>
      </w:pPr>
    </w:p>
    <w:p>
      <w:pPr>
        <w:rPr>
          <w:rFonts w:ascii="宋体" w:hAnsi="宋体"/>
          <w:b/>
          <w:bCs/>
          <w:sz w:val="32"/>
          <w:szCs w:val="40"/>
        </w:rPr>
      </w:pPr>
      <w:r>
        <w:rPr>
          <w:rFonts w:hint="eastAsia" w:ascii="宋体" w:hAnsi="宋体"/>
          <w:b/>
          <w:bCs/>
          <w:sz w:val="32"/>
          <w:szCs w:val="40"/>
        </w:rPr>
        <w:t>附件</w:t>
      </w:r>
      <w:r>
        <w:rPr>
          <w:rFonts w:ascii="宋体" w:hAnsi="宋体"/>
          <w:b/>
          <w:bCs/>
          <w:sz w:val="32"/>
          <w:szCs w:val="40"/>
        </w:rPr>
        <w:t>2</w:t>
      </w:r>
    </w:p>
    <w:p>
      <w:pPr>
        <w:autoSpaceDE w:val="0"/>
        <w:autoSpaceDN w:val="0"/>
        <w:spacing w:line="523" w:lineRule="exact"/>
        <w:jc w:val="center"/>
        <w:rPr>
          <w:rFonts w:ascii="宋体" w:hAnsi="宋体"/>
          <w:b/>
          <w:bCs/>
          <w:sz w:val="44"/>
        </w:rPr>
      </w:pPr>
      <w:r>
        <w:rPr>
          <w:rFonts w:ascii="宋体" w:hAnsi="宋体"/>
          <w:b/>
          <w:bCs/>
          <w:spacing w:val="1"/>
          <w:sz w:val="44"/>
        </w:rPr>
        <w:t>202</w:t>
      </w:r>
      <w:r>
        <w:rPr>
          <w:rFonts w:hint="eastAsia" w:ascii="宋体" w:hAnsi="宋体"/>
          <w:b/>
          <w:bCs/>
          <w:spacing w:val="1"/>
          <w:sz w:val="44"/>
        </w:rPr>
        <w:t>6</w:t>
      </w:r>
      <w:r>
        <w:rPr>
          <w:rFonts w:ascii="宋体" w:hAnsi="宋体"/>
          <w:b/>
          <w:bCs/>
          <w:spacing w:val="1"/>
          <w:sz w:val="44"/>
        </w:rPr>
        <w:t xml:space="preserve"> </w:t>
      </w:r>
      <w:r>
        <w:rPr>
          <w:rFonts w:ascii="宋体" w:hAnsi="宋体" w:cs="HPNAKH+FZXiaoBiaoSong-B05S"/>
          <w:b/>
          <w:bCs/>
          <w:sz w:val="44"/>
        </w:rPr>
        <w:t>年</w:t>
      </w:r>
      <w:r>
        <w:rPr>
          <w:rFonts w:hint="eastAsia" w:ascii="宋体" w:hAnsi="宋体" w:cs="HPNAKH+FZXiaoBiaoSong-B05S"/>
          <w:b/>
          <w:bCs/>
          <w:sz w:val="44"/>
        </w:rPr>
        <w:t>“南审杯”武术套路锦标赛报名表</w:t>
      </w:r>
    </w:p>
    <w:p>
      <w:pPr>
        <w:rPr>
          <w:rFonts w:ascii="宋体" w:hAnsi="宋体"/>
          <w:sz w:val="24"/>
          <w:szCs w:val="32"/>
        </w:rPr>
      </w:pPr>
      <w:r>
        <w:rPr>
          <w:rFonts w:hint="eastAsia" w:ascii="宋体" w:hAnsi="宋体"/>
          <w:sz w:val="24"/>
          <w:szCs w:val="32"/>
        </w:rPr>
        <w:t>单位（盖章）代表队名称：</w:t>
      </w:r>
    </w:p>
    <w:p>
      <w:pPr>
        <w:rPr>
          <w:rFonts w:ascii="宋体" w:hAnsi="宋体"/>
          <w:sz w:val="24"/>
          <w:szCs w:val="32"/>
        </w:rPr>
      </w:pPr>
      <w:r>
        <w:rPr>
          <w:rFonts w:hint="eastAsia" w:ascii="宋体" w:hAnsi="宋体"/>
          <w:sz w:val="24"/>
          <w:szCs w:val="32"/>
        </w:rPr>
        <w:t xml:space="preserve">领队： </w:t>
      </w:r>
      <w:r>
        <w:rPr>
          <w:rFonts w:ascii="宋体" w:hAnsi="宋体"/>
          <w:sz w:val="24"/>
          <w:szCs w:val="32"/>
        </w:rPr>
        <w:t xml:space="preserve">             </w:t>
      </w:r>
      <w:r>
        <w:rPr>
          <w:rFonts w:hint="eastAsia" w:ascii="宋体" w:hAnsi="宋体"/>
          <w:sz w:val="24"/>
          <w:szCs w:val="32"/>
        </w:rPr>
        <w:t xml:space="preserve">性别： </w:t>
      </w:r>
      <w:r>
        <w:rPr>
          <w:rFonts w:ascii="宋体" w:hAnsi="宋体"/>
          <w:sz w:val="24"/>
          <w:szCs w:val="32"/>
        </w:rPr>
        <w:t xml:space="preserve">             </w:t>
      </w:r>
      <w:r>
        <w:rPr>
          <w:rFonts w:hint="eastAsia" w:ascii="宋体" w:hAnsi="宋体"/>
          <w:sz w:val="24"/>
          <w:szCs w:val="32"/>
        </w:rPr>
        <w:t>联系方式：</w:t>
      </w:r>
    </w:p>
    <w:p>
      <w:pPr>
        <w:rPr>
          <w:rFonts w:ascii="宋体" w:hAnsi="宋体"/>
          <w:sz w:val="24"/>
          <w:szCs w:val="32"/>
        </w:rPr>
      </w:pPr>
      <w:r>
        <w:rPr>
          <w:rFonts w:hint="eastAsia" w:ascii="宋体" w:hAnsi="宋体"/>
          <w:sz w:val="24"/>
          <w:szCs w:val="32"/>
        </w:rPr>
        <w:t xml:space="preserve">教练： </w:t>
      </w:r>
      <w:r>
        <w:rPr>
          <w:rFonts w:ascii="宋体" w:hAnsi="宋体"/>
          <w:sz w:val="24"/>
          <w:szCs w:val="32"/>
        </w:rPr>
        <w:t xml:space="preserve">             </w:t>
      </w:r>
      <w:r>
        <w:rPr>
          <w:rFonts w:hint="eastAsia" w:ascii="宋体" w:hAnsi="宋体"/>
          <w:sz w:val="24"/>
          <w:szCs w:val="32"/>
        </w:rPr>
        <w:t xml:space="preserve">性别： </w:t>
      </w:r>
      <w:r>
        <w:rPr>
          <w:rFonts w:ascii="宋体" w:hAnsi="宋体"/>
          <w:sz w:val="24"/>
          <w:szCs w:val="32"/>
        </w:rPr>
        <w:t xml:space="preserve">             </w:t>
      </w:r>
      <w:r>
        <w:rPr>
          <w:rFonts w:hint="eastAsia" w:ascii="宋体" w:hAnsi="宋体"/>
          <w:sz w:val="24"/>
          <w:szCs w:val="32"/>
        </w:rPr>
        <w:t>联系方式：</w:t>
      </w:r>
    </w:p>
    <w:tbl>
      <w:tblPr>
        <w:tblStyle w:val="5"/>
        <w:tblW w:w="13885" w:type="dxa"/>
        <w:tblInd w:w="0" w:type="dxa"/>
        <w:tblLayout w:type="fixed"/>
        <w:tblCellMar>
          <w:top w:w="0" w:type="dxa"/>
          <w:left w:w="108" w:type="dxa"/>
          <w:bottom w:w="0" w:type="dxa"/>
          <w:right w:w="108" w:type="dxa"/>
        </w:tblCellMar>
      </w:tblPr>
      <w:tblGrid>
        <w:gridCol w:w="916"/>
        <w:gridCol w:w="1387"/>
        <w:gridCol w:w="649"/>
        <w:gridCol w:w="3598"/>
        <w:gridCol w:w="916"/>
        <w:gridCol w:w="917"/>
        <w:gridCol w:w="916"/>
        <w:gridCol w:w="916"/>
        <w:gridCol w:w="916"/>
        <w:gridCol w:w="916"/>
        <w:gridCol w:w="916"/>
        <w:gridCol w:w="922"/>
      </w:tblGrid>
      <w:tr>
        <w:tblPrEx>
          <w:tblLayout w:type="fixed"/>
          <w:tblCellMar>
            <w:top w:w="0" w:type="dxa"/>
            <w:left w:w="108" w:type="dxa"/>
            <w:bottom w:w="0" w:type="dxa"/>
            <w:right w:w="108" w:type="dxa"/>
          </w:tblCellMar>
        </w:tblPrEx>
        <w:trPr>
          <w:trHeight w:val="276" w:hRule="atLeast"/>
        </w:trPr>
        <w:tc>
          <w:tcPr>
            <w:tcW w:w="916" w:type="dxa"/>
            <w:vMerge w:val="restart"/>
            <w:tcBorders>
              <w:top w:val="single" w:color="auto" w:sz="8" w:space="0"/>
              <w:left w:val="single" w:color="auto" w:sz="8" w:space="0"/>
              <w:bottom w:val="single" w:color="000000"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序号</w:t>
            </w:r>
          </w:p>
        </w:tc>
        <w:tc>
          <w:tcPr>
            <w:tcW w:w="1387"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姓名</w:t>
            </w:r>
          </w:p>
        </w:tc>
        <w:tc>
          <w:tcPr>
            <w:tcW w:w="649"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性别</w:t>
            </w:r>
          </w:p>
        </w:tc>
        <w:tc>
          <w:tcPr>
            <w:tcW w:w="3598"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 xml:space="preserve">身份证号码 </w:t>
            </w:r>
          </w:p>
        </w:tc>
        <w:tc>
          <w:tcPr>
            <w:tcW w:w="1833" w:type="dxa"/>
            <w:gridSpan w:val="2"/>
            <w:tcBorders>
              <w:top w:val="single" w:color="auto" w:sz="8" w:space="0"/>
              <w:left w:val="nil"/>
              <w:bottom w:val="single" w:color="auto" w:sz="8" w:space="0"/>
              <w:right w:val="nil"/>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集体赛</w:t>
            </w:r>
          </w:p>
        </w:tc>
        <w:tc>
          <w:tcPr>
            <w:tcW w:w="5502" w:type="dxa"/>
            <w:gridSpan w:val="6"/>
            <w:tcBorders>
              <w:top w:val="single" w:color="auto" w:sz="8" w:space="0"/>
              <w:left w:val="single" w:color="auto" w:sz="8" w:space="0"/>
              <w:bottom w:val="single" w:color="auto" w:sz="8" w:space="0"/>
              <w:right w:val="single" w:color="000000"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个人赛</w:t>
            </w:r>
          </w:p>
        </w:tc>
      </w:tr>
      <w:tr>
        <w:tblPrEx>
          <w:tblLayout w:type="fixed"/>
          <w:tblCellMar>
            <w:top w:w="0" w:type="dxa"/>
            <w:left w:w="108" w:type="dxa"/>
            <w:bottom w:w="0" w:type="dxa"/>
            <w:right w:w="108" w:type="dxa"/>
          </w:tblCellMar>
        </w:tblPrEx>
        <w:trPr>
          <w:trHeight w:val="1097" w:hRule="atLeast"/>
        </w:trPr>
        <w:tc>
          <w:tcPr>
            <w:tcW w:w="916"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华文中宋" w:hAnsi="华文中宋" w:eastAsia="华文中宋" w:cs="宋体"/>
                <w:kern w:val="0"/>
                <w:sz w:val="22"/>
              </w:rPr>
            </w:pPr>
          </w:p>
        </w:tc>
        <w:tc>
          <w:tcPr>
            <w:tcW w:w="1387"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华文中宋" w:hAnsi="华文中宋" w:eastAsia="华文中宋" w:cs="宋体"/>
                <w:kern w:val="0"/>
                <w:sz w:val="22"/>
              </w:rPr>
            </w:pPr>
          </w:p>
        </w:tc>
        <w:tc>
          <w:tcPr>
            <w:tcW w:w="649"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华文中宋" w:hAnsi="华文中宋" w:eastAsia="华文中宋" w:cs="宋体"/>
                <w:kern w:val="0"/>
                <w:sz w:val="22"/>
              </w:rPr>
            </w:pPr>
          </w:p>
        </w:tc>
        <w:tc>
          <w:tcPr>
            <w:tcW w:w="3598"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华文中宋" w:hAnsi="华文中宋" w:eastAsia="华文中宋" w:cs="宋体"/>
                <w:kern w:val="0"/>
                <w:sz w:val="22"/>
              </w:rPr>
            </w:pPr>
          </w:p>
        </w:tc>
        <w:tc>
          <w:tcPr>
            <w:tcW w:w="916"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集体拳</w:t>
            </w:r>
          </w:p>
        </w:tc>
        <w:tc>
          <w:tcPr>
            <w:tcW w:w="917"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集体器械</w:t>
            </w:r>
          </w:p>
        </w:tc>
        <w:tc>
          <w:tcPr>
            <w:tcW w:w="916"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太极拳</w:t>
            </w:r>
          </w:p>
        </w:tc>
        <w:tc>
          <w:tcPr>
            <w:tcW w:w="916"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太极剑</w:t>
            </w:r>
          </w:p>
        </w:tc>
        <w:tc>
          <w:tcPr>
            <w:tcW w:w="916"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短器械类</w:t>
            </w:r>
          </w:p>
        </w:tc>
        <w:tc>
          <w:tcPr>
            <w:tcW w:w="916"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长器械类</w:t>
            </w:r>
          </w:p>
        </w:tc>
        <w:tc>
          <w:tcPr>
            <w:tcW w:w="916"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长拳类</w:t>
            </w:r>
          </w:p>
        </w:tc>
        <w:tc>
          <w:tcPr>
            <w:tcW w:w="922" w:type="dxa"/>
            <w:tcBorders>
              <w:top w:val="nil"/>
              <w:left w:val="nil"/>
              <w:bottom w:val="single" w:color="auto" w:sz="8" w:space="0"/>
              <w:right w:val="single" w:color="auto" w:sz="8" w:space="0"/>
            </w:tcBorders>
            <w:shd w:val="clear" w:color="auto" w:fill="auto"/>
            <w:noWrap/>
            <w:textDirection w:val="tbRlV"/>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传统拳</w:t>
            </w:r>
          </w:p>
        </w:tc>
      </w:tr>
      <w:tr>
        <w:tblPrEx>
          <w:tblLayout w:type="fixed"/>
          <w:tblCellMar>
            <w:top w:w="0" w:type="dxa"/>
            <w:left w:w="108" w:type="dxa"/>
            <w:bottom w:w="0" w:type="dxa"/>
            <w:right w:w="108" w:type="dxa"/>
          </w:tblCellMar>
        </w:tblPrEx>
        <w:trPr>
          <w:trHeight w:val="276" w:hRule="atLeast"/>
        </w:trPr>
        <w:tc>
          <w:tcPr>
            <w:tcW w:w="916" w:type="dxa"/>
            <w:tcBorders>
              <w:top w:val="nil"/>
              <w:left w:val="single" w:color="auto" w:sz="8" w:space="0"/>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1</w:t>
            </w:r>
          </w:p>
        </w:tc>
        <w:tc>
          <w:tcPr>
            <w:tcW w:w="1387"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649"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35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single" w:color="auto" w:sz="8" w:space="0"/>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7" w:type="dxa"/>
            <w:tcBorders>
              <w:top w:val="nil"/>
              <w:left w:val="single" w:color="auto" w:sz="8" w:space="0"/>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22"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r>
      <w:tr>
        <w:tblPrEx>
          <w:tblLayout w:type="fixed"/>
          <w:tblCellMar>
            <w:top w:w="0" w:type="dxa"/>
            <w:left w:w="108" w:type="dxa"/>
            <w:bottom w:w="0" w:type="dxa"/>
            <w:right w:w="108" w:type="dxa"/>
          </w:tblCellMar>
        </w:tblPrEx>
        <w:trPr>
          <w:trHeight w:val="276" w:hRule="atLeast"/>
        </w:trPr>
        <w:tc>
          <w:tcPr>
            <w:tcW w:w="916" w:type="dxa"/>
            <w:tcBorders>
              <w:top w:val="nil"/>
              <w:left w:val="single" w:color="auto" w:sz="8" w:space="0"/>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2</w:t>
            </w:r>
          </w:p>
        </w:tc>
        <w:tc>
          <w:tcPr>
            <w:tcW w:w="1387"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649"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35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917"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916" w:type="dxa"/>
            <w:tcBorders>
              <w:top w:val="single" w:color="auto" w:sz="4" w:space="0"/>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22"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r>
      <w:tr>
        <w:tblPrEx>
          <w:tblLayout w:type="fixed"/>
          <w:tblCellMar>
            <w:top w:w="0" w:type="dxa"/>
            <w:left w:w="108" w:type="dxa"/>
            <w:bottom w:w="0" w:type="dxa"/>
            <w:right w:w="108" w:type="dxa"/>
          </w:tblCellMar>
        </w:tblPrEx>
        <w:trPr>
          <w:trHeight w:val="276" w:hRule="atLeast"/>
        </w:trPr>
        <w:tc>
          <w:tcPr>
            <w:tcW w:w="916" w:type="dxa"/>
            <w:tcBorders>
              <w:top w:val="nil"/>
              <w:left w:val="single" w:color="auto" w:sz="8" w:space="0"/>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3</w:t>
            </w:r>
          </w:p>
        </w:tc>
        <w:tc>
          <w:tcPr>
            <w:tcW w:w="1387"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649"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3598"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917"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916" w:type="dxa"/>
            <w:tcBorders>
              <w:top w:val="single" w:color="auto" w:sz="4" w:space="0"/>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22" w:type="dxa"/>
            <w:tcBorders>
              <w:top w:val="nil"/>
              <w:left w:val="nil"/>
              <w:bottom w:val="single" w:color="auto" w:sz="8"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r>
      <w:tr>
        <w:tblPrEx>
          <w:tblLayout w:type="fixed"/>
          <w:tblCellMar>
            <w:top w:w="0" w:type="dxa"/>
            <w:left w:w="108" w:type="dxa"/>
            <w:bottom w:w="0" w:type="dxa"/>
            <w:right w:w="108" w:type="dxa"/>
          </w:tblCellMar>
        </w:tblPrEx>
        <w:trPr>
          <w:trHeight w:val="276" w:hRule="atLeast"/>
        </w:trPr>
        <w:tc>
          <w:tcPr>
            <w:tcW w:w="916" w:type="dxa"/>
            <w:tcBorders>
              <w:top w:val="nil"/>
              <w:left w:val="single" w:color="auto" w:sz="8" w:space="0"/>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4</w:t>
            </w:r>
          </w:p>
        </w:tc>
        <w:tc>
          <w:tcPr>
            <w:tcW w:w="1387" w:type="dxa"/>
            <w:tcBorders>
              <w:top w:val="nil"/>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649" w:type="dxa"/>
            <w:tcBorders>
              <w:top w:val="nil"/>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3598" w:type="dxa"/>
            <w:tcBorders>
              <w:top w:val="nil"/>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917"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916" w:type="dxa"/>
            <w:tcBorders>
              <w:top w:val="single" w:color="auto" w:sz="4" w:space="0"/>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nil"/>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22" w:type="dxa"/>
            <w:tcBorders>
              <w:top w:val="nil"/>
              <w:left w:val="nil"/>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r>
      <w:tr>
        <w:tblPrEx>
          <w:tblLayout w:type="fixed"/>
          <w:tblCellMar>
            <w:top w:w="0" w:type="dxa"/>
            <w:left w:w="108" w:type="dxa"/>
            <w:bottom w:w="0" w:type="dxa"/>
            <w:right w:w="108" w:type="dxa"/>
          </w:tblCellMar>
        </w:tblPrEx>
        <w:trPr>
          <w:trHeight w:val="276" w:hRule="atLeast"/>
        </w:trPr>
        <w:tc>
          <w:tcPr>
            <w:tcW w:w="9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华文中宋" w:hAnsi="华文中宋" w:eastAsia="华文中宋" w:cs="宋体"/>
                <w:kern w:val="0"/>
                <w:sz w:val="22"/>
              </w:rPr>
            </w:pPr>
            <w:r>
              <w:rPr>
                <w:rFonts w:hint="eastAsia" w:ascii="华文中宋" w:hAnsi="华文中宋" w:eastAsia="华文中宋" w:cs="宋体"/>
                <w:kern w:val="0"/>
                <w:sz w:val="22"/>
              </w:rPr>
              <w:t>5</w:t>
            </w:r>
          </w:p>
        </w:tc>
        <w:tc>
          <w:tcPr>
            <w:tcW w:w="138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华文中宋" w:hAnsi="华文中宋" w:eastAsia="华文中宋" w:cs="宋体"/>
                <w:kern w:val="0"/>
                <w:sz w:val="22"/>
              </w:rPr>
            </w:pPr>
          </w:p>
        </w:tc>
        <w:tc>
          <w:tcPr>
            <w:tcW w:w="6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华文中宋" w:hAnsi="华文中宋" w:eastAsia="华文中宋" w:cs="宋体"/>
                <w:kern w:val="0"/>
                <w:sz w:val="22"/>
              </w:rPr>
            </w:pPr>
          </w:p>
        </w:tc>
        <w:tc>
          <w:tcPr>
            <w:tcW w:w="3598"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917" w:type="dxa"/>
            <w:tcBorders>
              <w:top w:val="single" w:color="auto" w:sz="4" w:space="0"/>
              <w:left w:val="single" w:color="auto" w:sz="8" w:space="0"/>
              <w:bottom w:val="single" w:color="auto" w:sz="4" w:space="0"/>
              <w:right w:val="single" w:color="auto" w:sz="8" w:space="0"/>
            </w:tcBorders>
            <w:vAlign w:val="center"/>
          </w:tcPr>
          <w:p>
            <w:pPr>
              <w:widowControl/>
              <w:jc w:val="center"/>
              <w:rPr>
                <w:rFonts w:ascii="华文中宋" w:hAnsi="华文中宋" w:eastAsia="华文中宋" w:cs="宋体"/>
                <w:kern w:val="0"/>
                <w:sz w:val="22"/>
              </w:rPr>
            </w:pPr>
          </w:p>
        </w:tc>
        <w:tc>
          <w:tcPr>
            <w:tcW w:w="916"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华文中宋" w:hAnsi="华文中宋" w:eastAsia="华文中宋" w:cs="宋体"/>
                <w:kern w:val="0"/>
                <w:sz w:val="22"/>
              </w:rPr>
            </w:pPr>
          </w:p>
        </w:tc>
        <w:tc>
          <w:tcPr>
            <w:tcW w:w="9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华文中宋" w:hAnsi="华文中宋" w:eastAsia="华文中宋" w:cs="宋体"/>
                <w:kern w:val="0"/>
                <w:sz w:val="22"/>
              </w:rPr>
            </w:pPr>
          </w:p>
        </w:tc>
        <w:tc>
          <w:tcPr>
            <w:tcW w:w="92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华文中宋" w:hAnsi="华文中宋" w:eastAsia="华文中宋" w:cs="宋体"/>
                <w:kern w:val="0"/>
                <w:sz w:val="22"/>
              </w:rPr>
            </w:pPr>
          </w:p>
        </w:tc>
      </w:tr>
    </w:tbl>
    <w:p>
      <w:pPr>
        <w:autoSpaceDE w:val="0"/>
        <w:autoSpaceDN w:val="0"/>
        <w:spacing w:line="266" w:lineRule="exact"/>
        <w:jc w:val="left"/>
        <w:rPr>
          <w:rFonts w:hint="eastAsia"/>
        </w:rPr>
      </w:pPr>
      <w:r>
        <w:rPr>
          <w:rFonts w:ascii="JJMCKK+FangSong_GB2312" w:hAnsi="JJMCKK+FangSong_GB2312" w:cs="JJMCKK+FangSong_GB2312"/>
          <w:sz w:val="24"/>
        </w:rPr>
        <w:t>备注：</w:t>
      </w:r>
      <w:r>
        <w:rPr>
          <w:sz w:val="24"/>
        </w:rPr>
        <w:t>1</w:t>
      </w:r>
      <w:r>
        <w:rPr>
          <w:rFonts w:ascii="JJMCKK+FangSong_GB2312" w:hAnsi="JJMCKK+FangSong_GB2312" w:cs="JJMCKK+FangSong_GB2312"/>
          <w:sz w:val="24"/>
        </w:rPr>
        <w:t>、在对应的项目中打</w:t>
      </w:r>
      <w:r>
        <w:rPr>
          <w:spacing w:val="-1"/>
          <w:sz w:val="24"/>
        </w:rPr>
        <w:t>“√”</w:t>
      </w:r>
      <w:r>
        <w:rPr>
          <w:rFonts w:ascii="JJMCKK+FangSong_GB2312" w:hAnsi="JJMCKK+FangSong_GB2312" w:cs="JJMCKK+FangSong_GB2312"/>
          <w:spacing w:val="1"/>
          <w:sz w:val="24"/>
        </w:rPr>
        <w:t>；</w:t>
      </w:r>
      <w:r>
        <w:rPr>
          <w:sz w:val="24"/>
        </w:rPr>
        <w:t>2</w:t>
      </w:r>
      <w:r>
        <w:rPr>
          <w:rFonts w:ascii="JJMCKK+FangSong_GB2312" w:hAnsi="JJMCKK+FangSong_GB2312" w:cs="JJMCKK+FangSong_GB2312"/>
          <w:sz w:val="24"/>
        </w:rPr>
        <w:t>、请于</w:t>
      </w:r>
      <w:r>
        <w:rPr>
          <w:rFonts w:hint="eastAsia" w:ascii="JJMCKK+FangSong_GB2312" w:hAnsi="JJMCKK+FangSong_GB2312" w:cs="JJMCKK+FangSong_GB2312"/>
          <w:sz w:val="24"/>
        </w:rPr>
        <w:t>4</w:t>
      </w:r>
      <w:r>
        <w:rPr>
          <w:rFonts w:ascii="JJMCKK+FangSong_GB2312" w:hAnsi="JJMCKK+FangSong_GB2312" w:cs="JJMCKK+FangSong_GB2312"/>
          <w:sz w:val="24"/>
        </w:rPr>
        <w:t>月</w:t>
      </w:r>
      <w:r>
        <w:rPr>
          <w:rFonts w:hint="eastAsia" w:ascii="JJMCKK+FangSong_GB2312" w:hAnsi="JJMCKK+FangSong_GB2312" w:cs="JJMCKK+FangSong_GB2312"/>
          <w:sz w:val="24"/>
        </w:rPr>
        <w:t>7</w:t>
      </w:r>
      <w:r>
        <w:rPr>
          <w:rFonts w:ascii="JJMCKK+FangSong_GB2312" w:hAnsi="JJMCKK+FangSong_GB2312" w:cs="JJMCKK+FangSong_GB2312"/>
          <w:sz w:val="24"/>
        </w:rPr>
        <w:t>日</w:t>
      </w:r>
      <w:r>
        <w:rPr>
          <w:rFonts w:hint="eastAsia" w:ascii="JJMCKK+FangSong_GB2312" w:hAnsi="JJMCKK+FangSong_GB2312" w:cs="JJMCKK+FangSong_GB2312"/>
          <w:sz w:val="24"/>
        </w:rPr>
        <w:t>19：00</w:t>
      </w:r>
      <w:r>
        <w:rPr>
          <w:rFonts w:ascii="JJMCKK+FangSong_GB2312" w:hAnsi="JJMCKK+FangSong_GB2312" w:cs="JJMCKK+FangSong_GB2312"/>
          <w:sz w:val="24"/>
        </w:rPr>
        <w:t>之前将报名表电子版和盖章扫描件发至邮箱</w:t>
      </w:r>
      <w:r>
        <w:rPr>
          <w:rFonts w:hint="eastAsia" w:ascii="JJMCKK+FangSong_GB2312" w:hAnsi="JJMCKK+FangSong_GB2312" w:cs="JJMCKK+FangSong_GB2312"/>
          <w:sz w:val="24"/>
        </w:rPr>
        <w:t>：</w:t>
      </w:r>
      <w:r>
        <w:fldChar w:fldCharType="begin"/>
      </w:r>
      <w:r>
        <w:instrText xml:space="preserve"> HYPERLINK "mailto:270339@nau.edu.cn" </w:instrText>
      </w:r>
      <w:r>
        <w:fldChar w:fldCharType="separate"/>
      </w:r>
      <w:r>
        <w:rPr>
          <w:rStyle w:val="7"/>
          <w:rFonts w:hint="eastAsia" w:ascii="宋体" w:hAnsi="宋体" w:cs="宋体"/>
          <w:sz w:val="28"/>
          <w:szCs w:val="28"/>
        </w:rPr>
        <w:t>13701691587@163.com</w:t>
      </w:r>
      <w:r>
        <w:rPr>
          <w:rStyle w:val="7"/>
          <w:rFonts w:hint="eastAsia" w:ascii="宋体" w:hAnsi="宋体" w:cs="宋体"/>
          <w:sz w:val="28"/>
          <w:szCs w:val="28"/>
        </w:rPr>
        <w:fldChar w:fldCharType="end"/>
      </w:r>
      <w:r>
        <w:fldChar w:fldCharType="begin"/>
      </w:r>
      <w:r>
        <w:instrText xml:space="preserve"> HYPERLINK "mailto:2929697641@qq.com" </w:instrText>
      </w:r>
      <w:r>
        <w:fldChar w:fldCharType="separate"/>
      </w:r>
      <w:r>
        <w:rPr>
          <w:rFonts w:ascii="JJMCKK+FangSong_GB2312" w:hAnsi="JJMCKK+FangSong_GB2312" w:cs="JJMCKK+FangSong_GB2312"/>
          <w:sz w:val="24"/>
        </w:rPr>
        <w:t>。</w:t>
      </w:r>
      <w:r>
        <w:rPr>
          <w:rFonts w:ascii="JJMCKK+FangSong_GB2312" w:hAnsi="JJMCKK+FangSong_GB2312" w:cs="JJMCKK+FangSong_GB2312"/>
          <w:sz w:val="24"/>
        </w:rPr>
        <w:fldChar w:fldCharType="end"/>
      </w:r>
      <w:bookmarkEnd w:id="3"/>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HPNAKH+FZXiaoBiaoSong-B05S">
    <w:altName w:val="宋体"/>
    <w:panose1 w:val="00000000000000000000"/>
    <w:charset w:val="86"/>
    <w:family w:val="auto"/>
    <w:pitch w:val="default"/>
    <w:sig w:usb0="00000000" w:usb1="00000000" w:usb2="00000012" w:usb3="00000000" w:csb0="00160001" w:csb1="12030000"/>
  </w:font>
  <w:font w:name="华文中宋">
    <w:altName w:val="宋体"/>
    <w:panose1 w:val="02010600040101010101"/>
    <w:charset w:val="86"/>
    <w:family w:val="auto"/>
    <w:pitch w:val="default"/>
    <w:sig w:usb0="00000000" w:usb1="00000000" w:usb2="00000010" w:usb3="00000000" w:csb0="0004009F" w:csb1="00000000"/>
  </w:font>
  <w:font w:name="JJMCKK+FangSong_GB2312">
    <w:altName w:val="微软雅黑"/>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23585"/>
    <w:multiLevelType w:val="multilevel"/>
    <w:tmpl w:val="1FA23585"/>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D1E"/>
    <w:rsid w:val="000D23F9"/>
    <w:rsid w:val="002A080A"/>
    <w:rsid w:val="00643BCC"/>
    <w:rsid w:val="007352EE"/>
    <w:rsid w:val="00AA0347"/>
    <w:rsid w:val="00E70D1E"/>
    <w:rsid w:val="68602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jc w:val="center"/>
      <w:outlineLvl w:val="0"/>
    </w:pPr>
    <w:rPr>
      <w:rFonts w:eastAsia="宋体"/>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4"/>
    <w:uiPriority w:val="99"/>
    <w:rPr>
      <w:sz w:val="18"/>
      <w:szCs w:val="18"/>
    </w:rPr>
  </w:style>
  <w:style w:type="character" w:customStyle="1" w:styleId="9">
    <w:name w:val="页脚 字符"/>
    <w:basedOn w:val="6"/>
    <w:link w:val="3"/>
    <w:uiPriority w:val="99"/>
    <w:rPr>
      <w:sz w:val="18"/>
      <w:szCs w:val="18"/>
    </w:rPr>
  </w:style>
  <w:style w:type="character" w:customStyle="1" w:styleId="10">
    <w:name w:val="标题 1 字符"/>
    <w:basedOn w:val="6"/>
    <w:link w:val="2"/>
    <w:uiPriority w:val="9"/>
    <w:rPr>
      <w:rFonts w:eastAsia="宋体"/>
      <w:b/>
      <w:bCs/>
      <w:kern w:val="44"/>
      <w:sz w:val="44"/>
      <w:szCs w:val="44"/>
    </w:rPr>
  </w:style>
  <w:style w:type="paragraph" w:styleId="11">
    <w:name w:val="List Paragraph"/>
    <w:basedOn w:val="1"/>
    <w:qFormat/>
    <w:uiPriority w:val="34"/>
    <w:pPr>
      <w:ind w:firstLine="420" w:firstLineChars="200"/>
    </w:pPr>
  </w:style>
  <w:style w:type="character" w:customStyle="1" w:styleId="12">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507</Words>
  <Characters>2895</Characters>
  <Lines>24</Lines>
  <Paragraphs>6</Paragraphs>
  <TotalTime>2</TotalTime>
  <ScaleCrop>false</ScaleCrop>
  <LinksUpToDate>false</LinksUpToDate>
  <CharactersWithSpaces>3396</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2026-03-19T11:30:00Z</dcterms:created>
  <dc:creator>Admin</dc:creator>
  <cp:lastModifiedBy>NTKO</cp:lastModifiedBy>
  <dcterms:modified xsi:type="dcterms:W3CDTF">2026-03-20T04:55:30Z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